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德清农商银行丰收信福2022年第17期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17</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8,270,000.00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3.68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121,859.87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8,574,341.31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1.0368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10,523,117.38</w:t>
            </w:r>
          </w:p>
        </w:tc>
        <w:tc>
          <w:tcPr>
            <w:tcW w:w="1705" w:type="dxa"/>
            <w:vAlign w:val="center"/>
          </w:tcPr>
          <w:p>
            <w:pPr>
              <w:jc w:val="right"/>
            </w:pPr>
            <w:r>
              <w:t>122.72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10,395,418.16</w:t>
            </w:r>
          </w:p>
        </w:tc>
        <w:tc>
          <w:tcPr>
            <w:tcW w:w="1705" w:type="dxa"/>
            <w:vAlign w:val="center"/>
          </w:tcPr>
          <w:p>
            <w:pPr>
              <w:jc w:val="right"/>
            </w:pPr>
            <w:r>
              <w:t>121.23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127,699.21</w:t>
            </w:r>
          </w:p>
        </w:tc>
        <w:tc>
          <w:tcPr>
            <w:tcW w:w="1705" w:type="dxa"/>
            <w:vAlign w:val="center"/>
          </w:tcPr>
          <w:p>
            <w:pPr>
              <w:jc w:val="right"/>
            </w:pPr>
            <w: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16,705.00</w:t>
            </w:r>
          </w:p>
        </w:tc>
        <w:tc>
          <w:tcPr>
            <w:tcW w:w="1705" w:type="dxa"/>
            <w:vAlign w:val="center"/>
          </w:tcPr>
          <w:p>
            <w:pPr>
              <w:jc w:val="right"/>
            </w:pPr>
            <w: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32,759.28</w:t>
            </w:r>
          </w:p>
        </w:tc>
        <w:tc>
          <w:tcPr>
            <w:tcW w:w="1705" w:type="dxa"/>
            <w:vAlign w:val="center"/>
          </w:tcPr>
          <w:p>
            <w:pPr>
              <w:jc w:val="right"/>
            </w:pPr>
            <w: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8,575,072.48</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57.84</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8,575,072.48</w:t>
            </w:r>
          </w:p>
        </w:tc>
        <w:tc>
          <w:tcPr>
            <w:tcW w:w="1749" w:type="dxa"/>
            <w:shd w:val="clear" w:color="auto" w:fill="auto"/>
          </w:tcPr>
          <w:p>
            <w:pPr>
              <w:jc w:val="right"/>
            </w:pPr>
            <w:r>
              <w:t>100.00</w:t>
            </w:r>
          </w:p>
        </w:tc>
        <w:tc>
          <w:tcPr>
            <w:tcW w:w="1653" w:type="dxa"/>
          </w:tcPr>
          <w:p>
            <w:pPr>
              <w:jc w:val="right"/>
            </w:pPr>
            <w:r>
              <w:t>10,572,639.50</w:t>
            </w:r>
          </w:p>
        </w:tc>
        <w:tc>
          <w:tcPr>
            <w:tcW w:w="1705" w:type="dxa"/>
          </w:tcPr>
          <w:p>
            <w:pPr>
              <w:jc w:val="right"/>
            </w:pPr>
            <w:r>
              <w:t>123.30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bookmarkStart w:id="5" w:name="_GoBack"/>
      <w:bookmarkEnd w:id="5"/>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8,575,072.48</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233,046.45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22疏浚Y1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219,587.04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199,939.78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196,844.26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193,181.85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22沪资02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190,539.77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22三航Y1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188,546.91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188,533.62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170,454.95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166,401.07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7B0411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2022-10-26T02:17:33Z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