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8</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8</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21,400,000.00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2.01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366,173.60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21,832,256.91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1.0201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221,313.45</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18,314,174.86</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18,314,174.86</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2,040,859.34</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78,972.16</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21,833,524.92</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1,194,781.17</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21,833,524.92</w:t>
            </w:r>
          </w:p>
        </w:tc>
        <w:tc>
          <w:tcPr>
            <w:tcW w:w="1749" w:type="dxa"/>
            <w:shd w:val="clear" w:color="auto" w:fill="auto"/>
          </w:tcPr>
          <w:p>
            <w:pPr>
              <w:jc w:val="right"/>
            </w:pPr>
            <w:r>
              <w:t>100.00</w:t>
            </w:r>
          </w:p>
        </w:tc>
        <w:tc>
          <w:tcPr>
            <w:tcW w:w="1653" w:type="dxa"/>
          </w:tcPr>
          <w:p>
            <w:pPr>
              <w:jc w:val="right"/>
            </w:pPr>
            <w:r>
              <w:t>21,850,100.97</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21,833,524.92</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1,256,004.98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784,854.36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569,957.90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479,189.57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408,363.49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405,584.49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403,915.02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399,764.26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397,457.67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397,178.57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D33756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2022-08-08T07:22:28Z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