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3020"/>
        <w:gridCol w:w="380"/>
        <w:gridCol w:w="2000"/>
        <w:gridCol w:w="2000"/>
        <w:gridCol w:w="2620"/>
        <w:gridCol w:w="680"/>
        <w:gridCol w:w="1"/>
      </w:tblGrid>
      <w:tr>
        <w:trPr>
          <w:trHeight w:hRule="exact" w:val="0"/>
        </w:trPr>
        <w:tc>
          <w:tcPr>
     </w:tcPr>
          <w:p>
            <w:pPr>
              <w:pStyle w:val="EMPTY_CELL_STYLE"/>
            </w:pPr>
            <w:bookmarkStart w:id="0" w:name="JR_PAGE_ANCHOR_0_1"/>
            <w:bookmarkEnd w:id="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6"/>
            <w:tcMar>
              <w:top w:w="0" w:type="dxa"/>
              <w:left w:w="0" w:type="dxa"/>
              <w:bottom w:w="0" w:type="dxa"/>
              <w:right w:w="0" w:type="dxa"/>
            </w:tcMar>
            <w:vAlign w:val="bottom"/>
          </w:tcPr>
          <w:p>
            <w:pPr>
              <w:ind/>
              <w:jc w:val="left"/>
              <w:spacing w:lineRule="auto" w:line="192" w:after="0" w:before="0"/>
            </w:pPr>
            <w:r>
              <w:rPr>
                <w:rFonts w:ascii="宋体" w:hAnsi="宋体" w:eastAsia="宋体" w:cs="宋体"/>
                <w:color w:val="808080"/>
                <w:sz w:val="18"/>
              </w:rPr>
              <w:t xml:space="preserve">兴银理财添利10号净值型理财产品 2023年第一季度报告</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6"/>
            <w:shd w:val="clear" w:color="auto" w:fill="FFFFFF"/>
            <w:tcBorders>
              <w:top w:val="single" w:sz="8" w:space="0" w:color="000000"/>
            </w:tcBorders>
            <w:tcMar>
              <w:top w:w="0" w:type="dxa"/>
              <w:left w:w="0" w:type="dxa"/>
              <w:bottom w:w="0" w:type="dxa"/>
              <w:right w:w="0" w:type="dxa"/>
            </w:tcMa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20"/>
        </w:trPr>
        <w:tc>
          <w:tcPr>
     </w:tcPr>
          <w:p>
            <w:pPr>
              <w:pStyle w:val="EMPTY_CELL_STYLE"/>
            </w:pPr>
          </w:p>
        </w:tc>
        <w:tc>
          <w:tcPr>
            <w:gridSpan w:val="6"/>
            <w:tcMar>
              <w:top w:w="0" w:type="dxa"/>
              <w:left w:w="0" w:type="dxa"/>
              <w:bottom w:w="0" w:type="dxa"/>
              <w:right w:w="0" w:type="dxa"/>
            </w:tcMar>
            <w:vAlign w:val="center"/>
          </w:tcPr>
          <w:p>
            <w:pPr>
              <w:ind/>
              <w:jc w:val="center"/>
              <w:spacing w:lineRule="auto" w:line="360" w:after="0" w:before="0"/>
            </w:pPr>
            <w:r>
              <w:rPr>
                <w:rFonts w:ascii="宋体" w:hAnsi="宋体" w:eastAsia="宋体" w:cs="宋体"/>
                <w:color w:val="000000"/>
                <w:sz w:val="32"/>
                <w:b w:val="true"/>
              </w:rPr>
              <w:t xml:space="preserve">兴银理财添利10号净值型理财产品 </w:t>
              <w:br/>
              <w:t xml:space="preserve">2023年第一季度报告</w:t>
            </w:r>
          </w:p>
        </w:tc>
        <w:tc>
          <w:tcPr>
     </w:tcPr>
          <w:p>
            <w:pPr>
              <w:pStyle w:val="EMPTY_CELL_STYLE"/>
            </w:pPr>
          </w:p>
        </w:tc>
      </w:tr>
      <w:tr>
        <w:trPr>
          <w:trHeight w:hRule="exact" w:val="6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gridSpan w:val="4"/>
            <w:tcMar>
              <w:top w:w="0" w:type="dxa"/>
              <w:left w:w="0" w:type="dxa"/>
              <w:bottom w:w="0" w:type="dxa"/>
              <w:right w:w="0" w:type="dxa"/>
            </w:tcMar>
            <w:vAlign w:val="center"/>
          </w:tcPr>
          <w:p>
            <w:pPr>
              <w:ind/>
              <w:jc w:val="left"/>
            </w:pPr>
            <w:r>
              <w:rPr>
                <w:rFonts w:ascii="宋体" w:hAnsi="宋体" w:eastAsia="宋体" w:cs="宋体"/>
                <w:color w:val="000000"/>
                <w:sz w:val="24"/>
              </w:rPr>
              <w:t xml:space="preserve">理财产品管理人：兴银理财有限责任公司</w:t>
            </w: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gridSpan w:val="4"/>
            <w:tcMar>
              <w:top w:w="0" w:type="dxa"/>
              <w:left w:w="0" w:type="dxa"/>
              <w:bottom w:w="0" w:type="dxa"/>
              <w:right w:w="0" w:type="dxa"/>
            </w:tcMar>
            <w:vAlign w:val="center"/>
          </w:tcPr>
          <w:p>
            <w:pPr>
              <w:ind/>
              <w:jc w:val="left"/>
            </w:pPr>
            <w:r>
              <w:rPr>
                <w:rFonts w:ascii="宋体" w:hAnsi="宋体" w:eastAsia="宋体" w:cs="宋体"/>
                <w:color w:val="000000"/>
                <w:sz w:val="24"/>
              </w:rPr>
              <w:t xml:space="preserve">理财产品托管人：兴业银行股份有限公司</w:t>
            </w: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gridSpan w:val="4"/>
            <w:tcMar>
              <w:top w:w="0" w:type="dxa"/>
              <w:left w:w="0" w:type="dxa"/>
              <w:bottom w:w="0" w:type="dxa"/>
              <w:right w:w="0" w:type="dxa"/>
            </w:tcMar>
            <w:vAlign w:val="center"/>
          </w:tcPr>
          <w:p>
            <w:pPr>
              <w:ind/>
              <w:jc w:val="left"/>
            </w:pPr>
            <w:r>
              <w:rPr>
                <w:rFonts w:ascii="宋体" w:hAnsi="宋体" w:eastAsia="宋体" w:cs="宋体"/>
                <w:color w:val="000000"/>
                <w:sz w:val="24"/>
              </w:rPr>
              <w:t xml:space="preserve">报告送出日期：2023年4月23日</w:t>
            </w:r>
          </w:p>
        </w:tc>
        <w:tc>
          <w:tcPr>
     </w:tcPr>
          <w:p>
            <w:pPr>
              <w:pStyle w:val="EMPTY_CELL_STYLE"/>
            </w:pPr>
          </w:p>
        </w:tc>
        <w:tc>
          <w:tcPr>
     </w:tcPr>
          <w:p>
            <w:pPr>
              <w:pStyle w:val="EMPTY_CELL_STYLE"/>
            </w:pPr>
          </w:p>
        </w:tc>
      </w:tr>
      <w:tr>
        <w:trPr>
          <w:trHeight w:hRule="exact" w:val="2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jc w:val="right"/>
            </w:pPr>
            <w:r>
              <w:rPr>
                <w:rFonts w:ascii="SansSerif" w:hAnsi="SansSerif" w:eastAsia="SansSerif" w:cs="SansSerif"/>
                <w:color w:val="000000"/>
                <w:sz w:val="18"/>
              </w:rPr>
              <w:t xml:space="preserve">1/</w:t>
            </w:r>
          </w:p>
        </w:tc>
        <w:tc>
          <w:tcPr>
            <w:tcMar>
              <w:top w:w="0" w:type="dxa"/>
              <w:left w:w="0" w:type="dxa"/>
              <w:bottom w:w="0" w:type="dxa"/>
              <w:right w:w="0" w:type="dxa"/>
            </w:tcMar>
            <w:vAlign w:val="top"/>
          </w:tcPr>
          <w:p>
            <w:pPr>
              <w:ind/>
              <w:jc w:val="left"/>
            </w:pPr>
            <w:r>
              <w:rPr>
                <w:rFonts w:ascii="SansSerif" w:hAnsi="SansSerif" w:eastAsia="SansSerif" w:cs="SansSerif"/>
                <w:color w:val="000000"/>
                <w:sz w:val="18"/>
              </w:rPr>
              <w:t xml:space="preserve">10</w:t>
            </w: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100"/>
        <w:gridCol w:w="3300"/>
        <w:gridCol w:w="1000"/>
        <w:gridCol w:w="1000"/>
        <w:gridCol w:w="1000"/>
        <w:gridCol w:w="1000"/>
        <w:gridCol w:w="3100"/>
        <w:gridCol w:w="200"/>
        <w:gridCol w:w="1"/>
      </w:tblGrid>
      <w:tr>
        <w:trPr>
          <w:trHeight w:hRule="exact" w:val="0"/>
        </w:trPr>
        <w:tc>
          <w:tcPr>
     </w:tcPr>
          <w:p>
            <w:pPr>
              <w:pStyle w:val="EMPTY_CELL_STYLE"/>
              <w:pageBreakBefore/>
            </w:pPr>
            <w:bookmarkStart w:id="1" w:name="JR_PAGE_ANCHOR_0_2"/>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8"/>
            <w:tcMar>
              <w:top w:w="0" w:type="dxa"/>
              <w:left w:w="0" w:type="dxa"/>
              <w:bottom w:w="0" w:type="dxa"/>
              <w:right w:w="0" w:type="dxa"/>
            </w:tcMar>
            <w:vAlign w:val="bottom"/>
          </w:tcPr>
          <w:p>
            <w:pPr>
              <w:ind/>
              <w:jc w:val="left"/>
              <w:spacing w:lineRule="auto" w:line="192" w:after="0" w:before="0"/>
            </w:pPr>
            <w:r>
              <w:rPr>
                <w:rFonts w:ascii="宋体" w:hAnsi="宋体" w:eastAsia="宋体" w:cs="宋体"/>
                <w:color w:val="808080"/>
                <w:sz w:val="18"/>
              </w:rPr>
              <w:t xml:space="preserve">兴银理财添利10号净值型理财产品 2023年第一季度报告</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8"/>
            <w:shd w:val="clear" w:color="auto" w:fill="FFFFFF"/>
            <w:tcBorders>
              <w:top w:val="single" w:sz="8" w:space="0" w:color="000000"/>
            </w:tcBorders>
            <w:tcMar>
              <w:top w:w="0" w:type="dxa"/>
              <w:left w:w="0" w:type="dxa"/>
              <w:bottom w:w="0" w:type="dxa"/>
              <w:right w:w="0" w:type="dxa"/>
            </w:tcMa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jc w:val="center"/>
            </w:pPr>
            <w:r>
              <w:rPr>
                <w:rFonts w:ascii="宋体" w:hAnsi="宋体" w:eastAsia="宋体" w:cs="宋体"/>
                <w:color w:val="000000"/>
                <w:sz w:val="30"/>
                <w:b w:val="true"/>
              </w:rPr>
              <w:t xml:space="preserve">目  录</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40"/>
        </w:trPr>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jc w:val="left"/>
              <w:spacing w:lineRule="auto" w:line="336" w:after="0" w:before="0"/>
            </w:pPr>
            <w:r>
              <w:rPr>
                <w:rFonts w:ascii="宋体" w:hAnsi="宋体" w:eastAsia="宋体" w:cs="宋体"/>
                <w:color w:val="000000"/>
                <w:sz w:val="21"/>
              </w:rPr>
              <w:t xml:space="preserve">§ 一. 重要提示</w:t>
              <w:br/>
              <w:t xml:space="preserve">§ 二. 产品基本信息</w:t>
              <w:br/>
              <w:t xml:space="preserve">§ 三. 产品收益表现</w:t>
              <w:br/>
              <w:t xml:space="preserve">§ 四. 产品投资经理简介</w:t>
              <w:br/>
              <w:t xml:space="preserve">§ 五. 报告期内产品投资策略</w:t>
              <w:br/>
              <w:t xml:space="preserve">§ 六. 投资组合情况</w:t>
              <w:br/>
              <w:t xml:space="preserve">     1. 报告期末资产组合情况</w:t>
              <w:br/>
              <w:t xml:space="preserve">     2. 报告期末杠杆融资情况</w:t>
              <w:br/>
              <w:t xml:space="preserve">     3. 投资组合的流动性风险分析</w:t>
              <w:br/>
              <w:t xml:space="preserve">     4. 报告期末资产持仓前十基本信息</w:t>
              <w:br/>
              <w:t xml:space="preserve">     5. 报告期间关联交易情况</w:t>
              <w:br/>
              <w:t xml:space="preserve">     6. 投资账户信息</w:t>
              <w:br/>
              <w:t xml:space="preserve">     7. 影响理财份额投资人决策的其他重要信息</w:t>
            </w:r>
          </w:p>
        </w:tc>
        <w:tc>
          <w:tcPr>
     </w:tcPr>
          <w:p>
            <w:pPr>
              <w:pStyle w:val="EMPTY_CELL_STYLE"/>
            </w:pPr>
          </w:p>
        </w:tc>
        <w:tc>
          <w:tcPr>
     </w:tcPr>
          <w:p>
            <w:pPr>
              <w:pStyle w:val="EMPTY_CELL_STYLE"/>
            </w:pPr>
          </w:p>
        </w:tc>
      </w:tr>
      <w:tr>
        <w:trPr>
          <w:trHeight w:hRule="exact" w:val="6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jc w:val="right"/>
            </w:pPr>
            <w:r>
              <w:rPr>
                <w:rFonts w:ascii="SansSerif" w:hAnsi="SansSerif" w:eastAsia="SansSerif" w:cs="SansSerif"/>
                <w:color w:val="000000"/>
                <w:sz w:val="18"/>
              </w:rPr>
              <w:t xml:space="preserve">2/</w:t>
            </w:r>
          </w:p>
        </w:tc>
        <w:tc>
          <w:tcPr>
            <w:gridSpan w:val="2"/>
            <w:tcMar>
              <w:top w:w="0" w:type="dxa"/>
              <w:left w:w="0" w:type="dxa"/>
              <w:bottom w:w="0" w:type="dxa"/>
              <w:right w:w="0" w:type="dxa"/>
            </w:tcMar>
            <w:vAlign w:val="top"/>
          </w:tcPr>
          <w:p>
            <w:pPr>
              <w:ind/>
              <w:jc w:val="left"/>
            </w:pPr>
            <w:r>
              <w:rPr>
                <w:rFonts w:ascii="SansSerif" w:hAnsi="SansSerif" w:eastAsia="SansSerif" w:cs="SansSerif"/>
                <w:color w:val="000000"/>
                <w:sz w:val="18"/>
              </w:rPr>
              <w:t xml:space="preserve">10</w:t>
            </w: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3400"/>
        <w:gridCol w:w="740"/>
        <w:gridCol w:w="1260"/>
        <w:gridCol w:w="2000"/>
        <w:gridCol w:w="3300"/>
        <w:gridCol w:w="1"/>
      </w:tblGrid>
      <w:tr>
        <w:trPr>
          <w:trHeight w:hRule="exact" w:val="0"/>
        </w:trPr>
        <w:tc>
          <w:tcPr>
     </w:tcPr>
          <w:p>
            <w:pPr>
              <w:pStyle w:val="EMPTY_CELL_STYLE"/>
              <w:pageBreakBefore/>
            </w:pPr>
            <w:bookmarkStart w:id="2" w:name="JR_PAGE_ANCHOR_0_3"/>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5"/>
            <w:tcMar>
              <w:top w:w="0" w:type="dxa"/>
              <w:left w:w="0" w:type="dxa"/>
              <w:bottom w:w="0" w:type="dxa"/>
              <w:right w:w="0" w:type="dxa"/>
            </w:tcMar>
            <w:vAlign w:val="bottom"/>
          </w:tcPr>
          <w:p>
            <w:pPr>
              <w:ind/>
              <w:jc w:val="left"/>
              <w:spacing w:lineRule="auto" w:line="192" w:after="0" w:before="0"/>
            </w:pPr>
            <w:r>
              <w:rPr>
                <w:rFonts w:ascii="宋体" w:hAnsi="宋体" w:eastAsia="宋体" w:cs="宋体"/>
                <w:color w:val="808080"/>
                <w:sz w:val="18"/>
              </w:rPr>
              <w:t xml:space="preserve">兴银理财添利10号净值型理财产品 2023年第一季度报告</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5"/>
            <w:shd w:val="clear" w:color="auto" w:fill="FFFFFF"/>
            <w:tcBorders>
              <w:top w:val="single" w:sz="8" w:space="0" w:color="000000"/>
            </w:tcBorders>
            <w:tcMar>
              <w:top w:w="0" w:type="dxa"/>
              <w:left w:w="0" w:type="dxa"/>
              <w:bottom w:w="0" w:type="dxa"/>
              <w:right w:w="0" w:type="dxa"/>
            </w:tcMa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5"/>
            <w:tcMar>
              <w:top w:w="0" w:type="dxa"/>
              <w:left w:w="0" w:type="dxa"/>
              <w:bottom w:w="0" w:type="dxa"/>
              <w:right w:w="0" w:type="dxa"/>
            </w:tcMar>
            <w:vAlign w:val="center"/>
          </w:tcPr>
          <w:p>
            <w:pPr>
              <w:ind/>
              <w:jc w:val="center"/>
            </w:pPr>
            <w:r>
              <w:rPr>
                <w:rFonts w:ascii="宋体" w:hAnsi="宋体" w:eastAsia="宋体" w:cs="宋体"/>
                <w:color w:val="000000"/>
                <w:sz w:val="24"/>
                <w:b w:val="true"/>
              </w:rPr>
              <w:t xml:space="preserve">§ 一. 重要提示</w:t>
            </w: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80"/>
        </w:trPr>
        <w:tc>
          <w:tcPr>
     </w:tcPr>
          <w:p>
            <w:pPr>
              <w:pStyle w:val="EMPTY_CELL_STYLE"/>
            </w:pPr>
          </w:p>
        </w:tc>
        <w:tc>
          <w:tcPr>
            <w:gridSpan w:val="5"/>
            <w:tcBorders>
              <w:top w:val="dotted" w:sz="8" w:space="0" w:color="000000"/>
              <w:left w:val="dotted" w:sz="8" w:space="0" w:color="000000"/>
              <w:bottom w:val="dotted" w:sz="8" w:space="0" w:color="000000"/>
              <w:right w:val="dotted" w:sz="8" w:space="0" w:color="000000"/>
            </w:tcBorders>
            <w:tcMar>
              <w:top w:w="0" w:type="dxa"/>
              <w:left w:w="0" w:type="dxa"/>
              <w:bottom w:w="0" w:type="dxa"/>
              <w:right w:w="0" w:type="dxa"/>
            </w:tcMar>
            <w:vAlign w:val="top"/>
          </w:tcPr>
          <w:p>
            <w:pPr>
              <w:ind/>
              <w:jc w:val="left"/>
              <w:spacing w:lineRule="auto" w:line="360" w:after="0" w:before="0"/>
            </w:pPr>
            <w:r>
              <w:rPr>
                <w:rFonts w:ascii="仿宋" w:hAnsi="仿宋" w:eastAsia="仿宋" w:cs="仿宋"/>
                <w:color w:val="000000"/>
                <w:sz w:val="21"/>
              </w:rPr>
              <w:br/>
              <w:t xml:space="preserve"> 1. 温馨提醒：理财非存款，产品有风险，投资需谨慎！</w:t>
              <w:br/>
              <w:t xml:space="preserve"> 2. 理财信息可供参考，详情请咨询理财经理，或在“中国理财网（www.chinawealth.com.cn）”查询该产品相关信息。</w:t>
              <w:br/>
              <w:t xml:space="preserve"> 3. 兴银理财有限责任公司保留对所有文字说明的最终解释权。</w:t>
              <w:br/>
              <w:t xml:space="preserve"> 4. 投资组合情况（期末资产组合情况、杠杆比例、资产前十持仓等）详情请理财持有人登录网银后进行查询。</w:t>
              <w:br/>
            </w: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5"/>
            <w:tcMar>
              <w:top w:w="0" w:type="dxa"/>
              <w:left w:w="0" w:type="dxa"/>
              <w:bottom w:w="0" w:type="dxa"/>
              <w:right w:w="0" w:type="dxa"/>
            </w:tcMar>
            <w:vAlign w:val="center"/>
          </w:tcPr>
          <w:p>
            <w:pPr>
              <w:ind/>
              <w:jc w:val="center"/>
            </w:pPr>
            <w:r>
              <w:rPr>
                <w:rFonts w:ascii="宋体" w:hAnsi="宋体" w:eastAsia="宋体" w:cs="宋体"/>
                <w:color w:val="000000"/>
                <w:sz w:val="24"/>
                <w:b w:val="true"/>
              </w:rPr>
              <w:t xml:space="preserve">§ 二. 产品基本情况</w:t>
            </w: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pPr>
            <w:r>
              <w:rPr>
                <w:rFonts w:ascii="宋体" w:hAnsi="宋体" w:eastAsia="宋体" w:cs="宋体"/>
                <w:color w:val="000000"/>
                <w:sz w:val="21"/>
              </w:rPr>
              <w:t xml:space="preserve">产品名称</w:t>
            </w:r>
          </w:p>
        </w:tc>
        <w:tc>
          <w:tcPr>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firstLine="200"/>
              <w:spacing w:lineRule="auto" w:line="240" w:after="0" w:before="0"/>
            </w:pPr>
            <w:r>
              <w:rPr>
                <w:rFonts w:ascii="宋体" w:hAnsi="宋体" w:eastAsia="宋体" w:cs="宋体"/>
                <w:color w:val="000000"/>
                <w:sz w:val="21"/>
              </w:rPr>
              <w:t xml:space="preserve">兴银理财添利10号净值型理财产品 </w:t>
            </w:r>
          </w:p>
        </w:tc>
        <w:tc>
          <w:tcPr>
     </w:tcPr>
          <w:p>
            <w:pPr>
              <w:pStyle w:val="EMPTY_CELL_STYLE"/>
            </w:pPr>
          </w:p>
        </w:tc>
      </w:tr>
      <w:tr>
        <w:trPr>
          <w:trHeight w:hRule="atLeast" w:val="500"/>
        </w:trPr>
        <w:tc>
          <w:tcPr>
     </w:tcPr>
          <w:p>
            <w:pPr>
              <w:pStyle w:val="EMPTY_CELL_STYLE"/>
            </w:pPr>
          </w:p>
        </w:tc>
        <w:tc>
          <w:tcPr>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pPr>
            <w:r>
              <w:rPr>
                <w:rFonts w:ascii="宋体" w:hAnsi="宋体" w:eastAsia="宋体" w:cs="宋体"/>
                <w:color w:val="000000"/>
                <w:sz w:val="21"/>
              </w:rPr>
              <w:t xml:space="preserve">产品代码</w:t>
            </w:r>
          </w:p>
        </w:tc>
        <w:tc>
          <w:tcPr>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firstLine="200"/>
            </w:pPr>
            <w:r>
              <w:rPr>
                <w:rFonts w:ascii="宋体" w:hAnsi="宋体" w:eastAsia="宋体" w:cs="宋体"/>
                <w:color w:val="000000"/>
                <w:sz w:val="21"/>
              </w:rPr>
              <w:t xml:space="preserve">9B310090</w:t>
            </w:r>
          </w:p>
        </w:tc>
        <w:tc>
          <w:tcPr>
     </w:tcPr>
          <w:p>
            <w:pPr>
              <w:pStyle w:val="EMPTY_CELL_STYLE"/>
            </w:pPr>
          </w:p>
        </w:tc>
      </w:tr>
      <w:tr>
        <w:trPr>
          <w:trHeight w:hRule="atLeast" w:val="500"/>
        </w:trPr>
        <w:tc>
          <w:tcPr>
     </w:tcPr>
          <w:p>
            <w:pPr>
              <w:pStyle w:val="EMPTY_CELL_STYLE"/>
            </w:pPr>
          </w:p>
        </w:tc>
        <w:tc>
          <w:tcPr>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pPr>
            <w:r>
              <w:rPr>
                <w:rFonts w:ascii="宋体" w:hAnsi="宋体" w:eastAsia="宋体" w:cs="宋体"/>
                <w:color w:val="000000"/>
                <w:sz w:val="21"/>
              </w:rPr>
              <w:t xml:space="preserve">全国银行业理财信息登记系统登记编码</w:t>
            </w:r>
          </w:p>
        </w:tc>
        <w:tc>
          <w:tcPr>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firstLine="200"/>
            </w:pPr>
            <w:r>
              <w:rPr>
                <w:rFonts w:ascii="宋体" w:hAnsi="宋体" w:eastAsia="宋体" w:cs="宋体"/>
                <w:color w:val="000000"/>
                <w:sz w:val="21"/>
              </w:rPr>
              <w:t xml:space="preserve">Z7002021000107</w:t>
            </w:r>
          </w:p>
        </w:tc>
        <w:tc>
          <w:tcPr>
     </w:tcPr>
          <w:p>
            <w:pPr>
              <w:pStyle w:val="EMPTY_CELL_STYLE"/>
            </w:pPr>
          </w:p>
        </w:tc>
      </w:tr>
      <w:tr>
        <w:trPr>
          <w:trHeight w:hRule="atLeast" w:val="500"/>
        </w:trPr>
        <w:tc>
          <w:tcPr>
     </w:tcPr>
          <w:p>
            <w:pPr>
              <w:pStyle w:val="EMPTY_CELL_STYLE"/>
            </w:pPr>
          </w:p>
        </w:tc>
        <w:tc>
          <w:tcPr>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pPr>
            <w:r>
              <w:rPr>
                <w:rFonts w:ascii="宋体" w:hAnsi="宋体" w:eastAsia="宋体" w:cs="宋体"/>
                <w:color w:val="000000"/>
                <w:sz w:val="21"/>
              </w:rPr>
              <w:t xml:space="preserve">产品运作方式</w:t>
            </w:r>
          </w:p>
        </w:tc>
        <w:tc>
          <w:tcPr>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firstLine="200"/>
            </w:pPr>
            <w:r>
              <w:rPr>
                <w:rFonts w:ascii="宋体" w:hAnsi="宋体" w:eastAsia="宋体" w:cs="宋体"/>
                <w:color w:val="000000"/>
                <w:sz w:val="21"/>
              </w:rPr>
              <w:t xml:space="preserve">开放式</w:t>
            </w:r>
          </w:p>
        </w:tc>
        <w:tc>
          <w:tcPr>
     </w:tcPr>
          <w:p>
            <w:pPr>
              <w:pStyle w:val="EMPTY_CELL_STYLE"/>
            </w:pPr>
          </w:p>
        </w:tc>
      </w:tr>
      <w:tr>
        <w:trPr>
          <w:trHeight w:hRule="atLeast" w:val="500"/>
        </w:trPr>
        <w:tc>
          <w:tcPr>
     </w:tcPr>
          <w:p>
            <w:pPr>
              <w:pStyle w:val="EMPTY_CELL_STYLE"/>
            </w:pPr>
          </w:p>
        </w:tc>
        <w:tc>
          <w:tcPr>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pPr>
            <w:r>
              <w:rPr>
                <w:rFonts w:ascii="宋体" w:hAnsi="宋体" w:eastAsia="宋体" w:cs="宋体"/>
                <w:color w:val="000000"/>
                <w:sz w:val="21"/>
              </w:rPr>
              <w:t xml:space="preserve">产品募集方式</w:t>
            </w:r>
          </w:p>
        </w:tc>
        <w:tc>
          <w:tcPr>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firstLine="200"/>
            </w:pPr>
            <w:r>
              <w:rPr>
                <w:rFonts w:ascii="宋体" w:hAnsi="宋体" w:eastAsia="宋体" w:cs="宋体"/>
                <w:color w:val="000000"/>
                <w:sz w:val="21"/>
              </w:rPr>
              <w:t xml:space="preserve">公募</w:t>
            </w:r>
          </w:p>
        </w:tc>
        <w:tc>
          <w:tcPr>
     </w:tcPr>
          <w:p>
            <w:pPr>
              <w:pStyle w:val="EMPTY_CELL_STYLE"/>
            </w:pPr>
          </w:p>
        </w:tc>
      </w:tr>
      <w:tr>
        <w:trPr>
          <w:trHeight w:hRule="atLeast" w:val="500"/>
        </w:trPr>
        <w:tc>
          <w:tcPr>
     </w:tcPr>
          <w:p>
            <w:pPr>
              <w:pStyle w:val="EMPTY_CELL_STYLE"/>
            </w:pPr>
          </w:p>
        </w:tc>
        <w:tc>
          <w:tcPr>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pPr>
            <w:r>
              <w:rPr>
                <w:rFonts w:ascii="宋体" w:hAnsi="宋体" w:eastAsia="宋体" w:cs="宋体"/>
                <w:color w:val="000000"/>
                <w:sz w:val="21"/>
              </w:rPr>
              <w:t xml:space="preserve">投资类型</w:t>
            </w:r>
          </w:p>
        </w:tc>
        <w:tc>
          <w:tcPr>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firstLine="200"/>
            </w:pPr>
            <w:r>
              <w:rPr>
                <w:rFonts w:ascii="宋体" w:hAnsi="宋体" w:eastAsia="宋体" w:cs="宋体"/>
                <w:color w:val="000000"/>
                <w:sz w:val="21"/>
              </w:rPr>
              <w:t xml:space="preserve">固定收益类</w:t>
            </w:r>
          </w:p>
        </w:tc>
        <w:tc>
          <w:tcPr>
     </w:tcPr>
          <w:p>
            <w:pPr>
              <w:pStyle w:val="EMPTY_CELL_STYLE"/>
            </w:pPr>
          </w:p>
        </w:tc>
      </w:tr>
      <w:tr>
        <w:trPr>
          <w:trHeight w:hRule="atLeast" w:val="500"/>
        </w:trPr>
        <w:tc>
          <w:tcPr>
     </w:tcPr>
          <w:p>
            <w:pPr>
              <w:pStyle w:val="EMPTY_CELL_STYLE"/>
            </w:pPr>
          </w:p>
        </w:tc>
        <w:tc>
          <w:tcPr>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pPr>
            <w:r>
              <w:rPr>
                <w:rFonts w:ascii="宋体" w:hAnsi="宋体" w:eastAsia="宋体" w:cs="宋体"/>
                <w:color w:val="000000"/>
                <w:sz w:val="21"/>
              </w:rPr>
              <w:t xml:space="preserve">报告期末产品份额总额</w:t>
            </w:r>
          </w:p>
        </w:tc>
        <w:tc>
          <w:tcPr>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firstLine="200"/>
            </w:pPr>
            <w:r>
              <w:rPr>
                <w:rFonts w:ascii="宋体" w:hAnsi="宋体" w:eastAsia="宋体" w:cs="宋体"/>
                <w:color w:val="000000"/>
                <w:sz w:val="21"/>
              </w:rPr>
              <w:t xml:space="preserve">47,290,794,883.84份</w:t>
            </w:r>
          </w:p>
        </w:tc>
        <w:tc>
          <w:tcPr>
     </w:tcPr>
          <w:p>
            <w:pPr>
              <w:pStyle w:val="EMPTY_CELL_STYLE"/>
            </w:pPr>
          </w:p>
        </w:tc>
      </w:tr>
      <w:tr>
        <w:trPr>
          <w:trHeight w:hRule="atLeast" w:val="500"/>
        </w:trPr>
        <w:tc>
          <w:tcPr>
     </w:tcPr>
          <w:p>
            <w:pPr>
              <w:pStyle w:val="EMPTY_CELL_STYLE"/>
            </w:pPr>
          </w:p>
        </w:tc>
        <w:tc>
          <w:tcPr>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pPr>
            <w:r>
              <w:rPr>
                <w:rFonts w:ascii="宋体" w:hAnsi="宋体" w:eastAsia="宋体" w:cs="宋体"/>
                <w:color w:val="000000"/>
                <w:sz w:val="21"/>
              </w:rPr>
              <w:t xml:space="preserve">业绩比较基准</w:t>
            </w:r>
          </w:p>
        </w:tc>
        <w:tc>
          <w:tcPr>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firstLine="200"/>
            </w:pPr>
            <w:r>
              <w:rPr>
                <w:rFonts w:ascii="宋体" w:hAnsi="宋体" w:eastAsia="宋体" w:cs="宋体"/>
                <w:color w:val="000000"/>
                <w:sz w:val="21"/>
              </w:rPr>
              <w:t xml:space="preserve">通知存款七天+浮动基数0%</w:t>
            </w:r>
          </w:p>
        </w:tc>
        <w:tc>
          <w:tcPr>
     </w:tcPr>
          <w:p>
            <w:pPr>
              <w:pStyle w:val="EMPTY_CELL_STYLE"/>
            </w:pPr>
          </w:p>
        </w:tc>
      </w:tr>
      <w:tr>
        <w:trPr>
          <w:trHeight w:hRule="atLeast" w:val="500"/>
        </w:trPr>
        <w:tc>
          <w:tcPr>
     </w:tcPr>
          <w:p>
            <w:pPr>
              <w:pStyle w:val="EMPTY_CELL_STYLE"/>
            </w:pPr>
          </w:p>
        </w:tc>
        <w:tc>
          <w:tcPr>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pPr>
            <w:r>
              <w:rPr>
                <w:rFonts w:ascii="宋体" w:hAnsi="宋体" w:eastAsia="宋体" w:cs="宋体"/>
                <w:color w:val="000000"/>
                <w:sz w:val="21"/>
              </w:rPr>
              <w:t xml:space="preserve">投资币种</w:t>
            </w:r>
          </w:p>
        </w:tc>
        <w:tc>
          <w:tcPr>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firstLine="200"/>
              <w:jc w:val="left"/>
            </w:pPr>
            <w:r>
              <w:rPr>
                <w:rFonts w:ascii="宋体" w:hAnsi="宋体" w:eastAsia="宋体" w:cs="宋体"/>
                <w:color w:val="000000"/>
                <w:sz w:val="21"/>
              </w:rPr>
              <w:t xml:space="preserve">人民币</w:t>
            </w:r>
          </w:p>
        </w:tc>
        <w:tc>
          <w:tcPr>
     </w:tcPr>
          <w:p>
            <w:pPr>
              <w:pStyle w:val="EMPTY_CELL_STYLE"/>
            </w:pPr>
          </w:p>
        </w:tc>
      </w:tr>
      <w:tr>
        <w:trPr>
          <w:trHeight w:hRule="atLeast" w:val="500"/>
        </w:trPr>
        <w:tc>
          <w:tcPr>
     </w:tcPr>
          <w:p>
            <w:pPr>
              <w:pStyle w:val="EMPTY_CELL_STYLE"/>
            </w:pPr>
          </w:p>
        </w:tc>
        <w:tc>
          <w:tcPr>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pPr>
            <w:r>
              <w:rPr>
                <w:rFonts w:ascii="宋体" w:hAnsi="宋体" w:eastAsia="宋体" w:cs="宋体"/>
                <w:color w:val="000000"/>
                <w:sz w:val="21"/>
              </w:rPr>
              <w:t xml:space="preserve">风险等级</w:t>
            </w:r>
          </w:p>
        </w:tc>
        <w:tc>
          <w:tcPr>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firstLine="200"/>
              <w:jc w:val="left"/>
            </w:pPr>
            <w:r>
              <w:rPr>
                <w:rFonts w:ascii="宋体" w:hAnsi="宋体" w:eastAsia="宋体" w:cs="宋体"/>
                <w:color w:val="000000"/>
                <w:sz w:val="21"/>
              </w:rPr>
              <w:t xml:space="preserve">R1</w:t>
            </w:r>
          </w:p>
        </w:tc>
        <w:tc>
          <w:tcPr>
     </w:tcPr>
          <w:p>
            <w:pPr>
              <w:pStyle w:val="EMPTY_CELL_STYLE"/>
            </w:pPr>
          </w:p>
        </w:tc>
      </w:tr>
      <w:tr>
        <w:trPr>
          <w:trHeight w:hRule="atLeast" w:val="500"/>
        </w:trPr>
        <w:tc>
          <w:tcPr>
     </w:tcPr>
          <w:p>
            <w:pPr>
              <w:pStyle w:val="EMPTY_CELL_STYLE"/>
            </w:pPr>
          </w:p>
        </w:tc>
        <w:tc>
          <w:tcPr>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pPr>
            <w:r>
              <w:rPr>
                <w:rFonts w:ascii="宋体" w:hAnsi="宋体" w:eastAsia="宋体" w:cs="宋体"/>
                <w:color w:val="000000"/>
                <w:sz w:val="21"/>
              </w:rPr>
              <w:t xml:space="preserve">产品管理人</w:t>
            </w:r>
          </w:p>
        </w:tc>
        <w:tc>
          <w:tcPr>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firstLine="200"/>
            </w:pPr>
            <w:r>
              <w:rPr>
                <w:rFonts w:ascii="宋体" w:hAnsi="宋体" w:eastAsia="宋体" w:cs="宋体"/>
                <w:color w:val="000000"/>
                <w:sz w:val="21"/>
              </w:rPr>
              <w:t xml:space="preserve">兴银理财有限责任公司</w:t>
            </w:r>
          </w:p>
        </w:tc>
        <w:tc>
          <w:tcPr>
     </w:tcPr>
          <w:p>
            <w:pPr>
              <w:pStyle w:val="EMPTY_CELL_STYLE"/>
            </w:pPr>
          </w:p>
        </w:tc>
      </w:tr>
      <w:tr>
        <w:trPr>
          <w:trHeight w:hRule="atLeast" w:val="500"/>
        </w:trPr>
        <w:tc>
          <w:tcPr>
     </w:tcPr>
          <w:p>
            <w:pPr>
              <w:pStyle w:val="EMPTY_CELL_STYLE"/>
            </w:pPr>
          </w:p>
        </w:tc>
        <w:tc>
          <w:tcPr>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pPr>
            <w:r>
              <w:rPr>
                <w:rFonts w:ascii="宋体" w:hAnsi="宋体" w:eastAsia="宋体" w:cs="宋体"/>
                <w:color w:val="000000"/>
                <w:sz w:val="21"/>
              </w:rPr>
              <w:t xml:space="preserve">产品托管人</w:t>
            </w:r>
          </w:p>
        </w:tc>
        <w:tc>
          <w:tcPr>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pPr>
              <w:ind w:firstLine="200"/>
              <w:spacing w:lineRule="auto" w:line="240" w:after="0" w:before="0"/>
            </w:pPr>
            <w:r>
              <w:rPr>
                <w:rFonts w:ascii="宋体" w:hAnsi="宋体" w:eastAsia="宋体" w:cs="宋体"/>
                <w:color w:val="000000"/>
                <w:sz w:val="21"/>
              </w:rPr>
              <w:t xml:space="preserve">兴业银行股份有限公司</w:t>
            </w:r>
          </w:p>
        </w:tc>
        <w:tc>
          <w:tcPr>
     </w:tcPr>
          <w:p>
            <w:pPr>
              <w:pStyle w:val="EMPTY_CELL_STYLE"/>
            </w:pPr>
          </w:p>
        </w:tc>
      </w:tr>
      <w:tr>
        <w:trPr>
          <w:trHeight w:hRule="exact" w:val="2400"/>
        </w:trPr>
        <w:tc>
          <w:tcPr>
     </w:tcPr>
          <w:p>
            <w:pPr>
              <w:pStyle w:val="EMPTY_CELL_STYLE"/>
            </w:pPr>
          </w:p>
        </w:tc>
        <w:tc>
          <w:tcPr>
            <w:gridSpan w:val="5"/>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tbl>
            <w:tblPr>
              <w:tblLayout w:type="fixed"/>
            </w:tblPr>
            <w:tblGrid>
              <w:gridCol w:w="3000"/>
              <w:gridCol w:w="3600"/>
              <w:gridCol w:w="4100"/>
            </w:tblGrid>
            <w:tr>
              <w:trPr>
                <w:trHeight w:hRule="exact" w:val="580"/>
              </w:trPr>
              <w:tc>
                <w:tcPr>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2980"/>
                    <w:gridCol w:w="20"/>
                  </w:tblGrid>
                  <w:tr>
                    <w:trPr>
                      <w:trHeight w:hRule="atLeast" w:val="580"/>
                    </w:trPr>
                    <w:tc>
                      <w:tcPr>
                        <w:tcMar>
                          <w:top w:w="0" w:type="dxa"/>
                          <w:left w:w="0" w:type="dxa"/>
                          <w:bottom w:w="0" w:type="dxa"/>
                          <w:right w:w="0" w:type="dxa"/>
                        </w:tcMar>
                        <w:vAlign w:val="center"/>
                      </w:tcPr>
                      <w:p>
                        <w:pPr>
                          <w:ind w:firstLine="0"/>
                          <w:jc w:val="center"/>
                        </w:pPr>
                        <w:r>
                          <w:rPr>
                            <w:rFonts w:ascii="宋体" w:hAnsi="宋体" w:eastAsia="宋体" w:cs="宋体"/>
                            <w:color w:val="000000"/>
                            <w:sz w:val="21"/>
                          </w:rPr>
                          <w:t xml:space="preserve">下属子份额的销售名称</w:t>
                        </w:r>
                      </w:p>
                    </w:tc>
                    <w:tc>
                      <w:tcPr>
     </w:tcPr>
                      <w:p>
                        <w:pPr>
                          <w:pStyle w:val="EMPTY_CELL_STYLE"/>
                        </w:pPr>
                      </w:p>
                    </w:tc>
                  </w:tr>
                </w:tbl>
                <w:p>
                  <w:pPr>
                    <w:pStyle w:val="EMPTY_CELL_STYLE"/>
                  </w:pPr>
                </w:p>
              </w:tc>
              <w:tc>
                <w:tcPr>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600"/>
                    <w:gridCol w:w="3600"/>
                  </w:tblGrid>
                  <w:tr>
                    <w:trPr>
                      <w:trHeight w:hRule="atLeast" w:val="580"/>
                    </w:trPr>
                    <w:tc>
                      <w:tcPr>
                        <w:tcMar>
                          <w:top w:w="0" w:type="dxa"/>
                          <w:left w:w="0" w:type="dxa"/>
                          <w:bottom w:w="0" w:type="dxa"/>
                          <w:right w:w="0" w:type="dxa"/>
                        </w:tcMar>
                        <w:vAlign w:val="center"/>
                      </w:tcPr>
                      <w:p>
                        <w:pPr>
                          <w:ind w:firstLine="200"/>
                          <w:jc w:val="center"/>
                        </w:pPr>
                        <w:r>
                          <w:rPr>
                            <w:rFonts w:ascii="宋体" w:hAnsi="宋体" w:eastAsia="宋体" w:cs="宋体"/>
                            <w:color w:val="000000"/>
                            <w:sz w:val="21"/>
                          </w:rPr>
                          <w:t xml:space="preserve">下属子份额的销售代码</w:t>
                        </w:r>
                      </w:p>
                    </w:tc>
                  </w:tr>
                </w:tbl>
                <w:p>
                  <w:pPr>
                    <w:pStyle w:val="EMPTY_CELL_STYLE"/>
                  </w:pPr>
                </w:p>
              </w:tc>
              <w:tc>
                <w:tcPr>
                  <w:tcBorders>
                    <w:top w:val="single" w:sz="2" w:space="0" w:color="000000"/>
                    <w:left w:val="single" w:sz="2" w:space="0" w:color="000000"/>
                    <w:bottom w:val="single" w:sz="2" w:space="0" w:color="000000"/>
                  </w:tcBorders>
                  <w:tcMar>
                    <w:top w:w="0" w:type="dxa"/>
                    <w:left w:w="0" w:type="dxa"/>
                    <w:bottom w:w="20" w:type="dxa"/>
                    <w:right w:w="0" w:type="dxa"/>
                  </w:tcMar>
                </w:tcPr>
                <w:tbl>
                  <w:tblPr>
                    <w:tblLayout w:type="fixed"/>
                  </w:tblPr>
                  <w:tblGrid>
                    <w:gridCol w:w="4100"/>
                    <w:gridCol w:w="4100"/>
                  </w:tblGrid>
                  <w:tr>
                    <w:trPr>
                      <w:trHeight w:hRule="atLeast" w:val="580"/>
                    </w:trPr>
                    <w:tc>
                      <w:tcPr>
                        <w:tcMar>
                          <w:top w:w="0" w:type="dxa"/>
                          <w:left w:w="0" w:type="dxa"/>
                          <w:bottom w:w="0" w:type="dxa"/>
                          <w:right w:w="20" w:type="dxa"/>
                        </w:tcMar>
                        <w:vAlign w:val="center"/>
                      </w:tcPr>
                      <w:p>
                        <w:pPr>
                          <w:ind w:firstLine="200"/>
                          <w:jc w:val="center"/>
                        </w:pPr>
                        <w:r>
                          <w:rPr>
                            <w:rFonts w:ascii="宋体" w:hAnsi="宋体" w:eastAsia="宋体" w:cs="宋体"/>
                            <w:color w:val="000000"/>
                            <w:sz w:val="21"/>
                          </w:rPr>
                          <w:t xml:space="preserve">报告期末下属子份额的产品份额总数</w:t>
                        </w:r>
                      </w:p>
                    </w:tc>
                  </w:tr>
                </w:tbl>
                <w:p>
                  <w:pPr>
                    <w:pStyle w:val="EMPTY_CELL_STYLE"/>
                  </w:pPr>
                </w:p>
              </w:tc>
            </w:tr>
            <w:tr>
              <w:trPr>
                <w:trHeight w:hRule="exact" w:val="580"/>
              </w:trPr>
              <w:tc>
                <w:tcPr>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000"/>
                    <w:gridCol w:w="3000"/>
                  </w:tblGrid>
                  <w:tr>
                    <w:trPr>
                      <w:trHeight w:hRule="atLeast" w:val="560"/>
                    </w:trPr>
                    <w:tc>
                      <w:tcPr>
                        <w:tcMar>
                          <w:top w:w="0" w:type="dxa"/>
                          <w:left w:w="0" w:type="dxa"/>
                          <w:bottom w:w="20" w:type="dxa"/>
                          <w:right w:w="0" w:type="dxa"/>
                        </w:tcMar>
                        <w:vAlign w:val="center"/>
                      </w:tcPr>
                      <w:p>
                        <w:pPr>
                          <w:ind w:firstLine="0"/>
                          <w:jc w:val="center"/>
                        </w:pPr>
                        <w:r>
                          <w:rPr>
                            <w:rFonts w:ascii="宋体" w:hAnsi="宋体" w:eastAsia="宋体" w:cs="宋体"/>
                            <w:color w:val="000000"/>
                            <w:sz w:val="21"/>
                          </w:rPr>
                          <w:t xml:space="preserve">兴银添利10号A</w:t>
                        </w:r>
                      </w:p>
                    </w:tc>
                  </w:tr>
                </w:tbl>
                <w:p>
                  <w:pPr>
                    <w:pStyle w:val="EMPTY_CELL_STYLE"/>
                  </w:pPr>
                </w:p>
              </w:tc>
              <w:tc>
                <w:tcPr>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600"/>
                    <w:gridCol w:w="3600"/>
                  </w:tblGrid>
                  <w:tr>
                    <w:trPr>
                      <w:trHeight w:hRule="atLeast" w:val="560"/>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 xml:space="preserve">9B31009A</w:t>
                        </w:r>
                      </w:p>
                    </w:tc>
                  </w:tr>
                </w:tbl>
                <w:p>
                  <w:pPr>
                    <w:pStyle w:val="EMPTY_CELL_STYLE"/>
                  </w:pPr>
                </w:p>
              </w:tc>
              <w:tc>
                <w:tcPr>
                  <w:shd w:val="clear" w:color="auto" w:fill="FFFFFF"/>
                  <w:tcBorders>
                    <w:top w:val="single" w:sz="2" w:space="0" w:color="000000"/>
                    <w:left w:val="single" w:sz="2" w:space="0" w:color="000000"/>
                    <w:bottom w:val="single" w:sz="2" w:space="0" w:color="000000"/>
                  </w:tcBorders>
                  <w:tcMar>
                    <w:top w:w="0" w:type="dxa"/>
                    <w:left w:w="0" w:type="dxa"/>
                    <w:bottom w:w="20" w:type="dxa"/>
                    <w:right w:w="0" w:type="dxa"/>
                  </w:tcMar>
                </w:tcPr>
                <w:tbl>
                  <w:tblPr>
                    <w:tblLayout w:type="fixed"/>
                  </w:tblPr>
                  <w:tblGrid>
                    <w:gridCol w:w="4100"/>
                    <w:gridCol w:w="4100"/>
                  </w:tblGrid>
                  <w:tr>
                    <w:trPr>
                      <w:trHeight w:hRule="atLeast" w:val="560"/>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 xml:space="preserve">12,175,242,686.21</w:t>
                        </w:r>
                      </w:p>
                    </w:tc>
                  </w:tr>
                </w:tbl>
                <w:p>
                  <w:pPr>
                    <w:pStyle w:val="EMPTY_CELL_STYLE"/>
                  </w:pPr>
                </w:p>
              </w:tc>
            </w:tr>
            <w:tr>
              <w:trPr>
                <w:trHeight w:hRule="exact" w:val="580"/>
              </w:trPr>
              <w:tc>
                <w:tcPr>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000"/>
                    <w:gridCol w:w="3000"/>
                  </w:tblGrid>
                  <w:tr>
                    <w:trPr>
                      <w:trHeight w:hRule="atLeast" w:val="560"/>
                    </w:trPr>
                    <w:tc>
                      <w:tcPr>
                        <w:tcMar>
                          <w:top w:w="0" w:type="dxa"/>
                          <w:left w:w="0" w:type="dxa"/>
                          <w:bottom w:w="20" w:type="dxa"/>
                          <w:right w:w="0" w:type="dxa"/>
                        </w:tcMar>
                        <w:vAlign w:val="center"/>
                      </w:tcPr>
                      <w:p>
                        <w:pPr>
                          <w:ind w:firstLine="0"/>
                          <w:jc w:val="center"/>
                        </w:pPr>
                        <w:r>
                          <w:rPr>
                            <w:rFonts w:ascii="宋体" w:hAnsi="宋体" w:eastAsia="宋体" w:cs="宋体"/>
                            <w:color w:val="000000"/>
                            <w:sz w:val="21"/>
                          </w:rPr>
                          <w:t xml:space="preserve">兴银添利10号B</w:t>
                        </w:r>
                      </w:p>
                    </w:tc>
                  </w:tr>
                </w:tbl>
                <w:p>
                  <w:pPr>
                    <w:pStyle w:val="EMPTY_CELL_STYLE"/>
                  </w:pPr>
                </w:p>
              </w:tc>
              <w:tc>
                <w:tcPr>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600"/>
                    <w:gridCol w:w="3600"/>
                  </w:tblGrid>
                  <w:tr>
                    <w:trPr>
                      <w:trHeight w:hRule="atLeast" w:val="560"/>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 xml:space="preserve">9B31009B</w:t>
                        </w:r>
                      </w:p>
                    </w:tc>
                  </w:tr>
                </w:tbl>
                <w:p>
                  <w:pPr>
                    <w:pStyle w:val="EMPTY_CELL_STYLE"/>
                  </w:pPr>
                </w:p>
              </w:tc>
              <w:tc>
                <w:tcPr>
                  <w:shd w:val="clear" w:color="auto" w:fill="FFFFFF"/>
                  <w:tcBorders>
                    <w:top w:val="single" w:sz="2" w:space="0" w:color="000000"/>
                    <w:left w:val="single" w:sz="2" w:space="0" w:color="000000"/>
                    <w:bottom w:val="single" w:sz="2" w:space="0" w:color="000000"/>
                  </w:tcBorders>
                  <w:tcMar>
                    <w:top w:w="0" w:type="dxa"/>
                    <w:left w:w="0" w:type="dxa"/>
                    <w:bottom w:w="20" w:type="dxa"/>
                    <w:right w:w="0" w:type="dxa"/>
                  </w:tcMar>
                </w:tcPr>
                <w:tbl>
                  <w:tblPr>
                    <w:tblLayout w:type="fixed"/>
                  </w:tblPr>
                  <w:tblGrid>
                    <w:gridCol w:w="4100"/>
                    <w:gridCol w:w="4100"/>
                  </w:tblGrid>
                  <w:tr>
                    <w:trPr>
                      <w:trHeight w:hRule="atLeast" w:val="560"/>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 xml:space="preserve">4,707,199,612.21</w:t>
                        </w:r>
                      </w:p>
                    </w:tc>
                  </w:tr>
                </w:tbl>
                <w:p>
                  <w:pPr>
                    <w:pStyle w:val="EMPTY_CELL_STYLE"/>
                  </w:pPr>
                </w:p>
              </w:tc>
            </w:tr>
            <w:tr>
              <w:trPr>
                <w:trHeight w:hRule="exact" w:val="580"/>
              </w:trPr>
              <w:tc>
                <w:tcPr>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000"/>
                    <w:gridCol w:w="3000"/>
                  </w:tblGrid>
                  <w:tr>
                    <w:trPr>
                      <w:trHeight w:hRule="atLeast" w:val="560"/>
                    </w:trPr>
                    <w:tc>
                      <w:tcPr>
                        <w:tcMar>
                          <w:top w:w="0" w:type="dxa"/>
                          <w:left w:w="0" w:type="dxa"/>
                          <w:bottom w:w="20" w:type="dxa"/>
                          <w:right w:w="0" w:type="dxa"/>
                        </w:tcMar>
                        <w:vAlign w:val="center"/>
                      </w:tcPr>
                      <w:p>
                        <w:pPr>
                          <w:ind w:firstLine="0"/>
                          <w:jc w:val="center"/>
                        </w:pPr>
                        <w:r>
                          <w:rPr>
                            <w:rFonts w:ascii="宋体" w:hAnsi="宋体" w:eastAsia="宋体" w:cs="宋体"/>
                            <w:color w:val="000000"/>
                            <w:sz w:val="21"/>
                          </w:rPr>
                          <w:t xml:space="preserve">兴银添利10号C</w:t>
                        </w:r>
                      </w:p>
                    </w:tc>
                  </w:tr>
                </w:tbl>
                <w:p>
                  <w:pPr>
                    <w:pStyle w:val="EMPTY_CELL_STYLE"/>
                  </w:pPr>
                </w:p>
              </w:tc>
              <w:tc>
                <w:tcPr>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600"/>
                    <w:gridCol w:w="3600"/>
                  </w:tblGrid>
                  <w:tr>
                    <w:trPr>
                      <w:trHeight w:hRule="atLeast" w:val="560"/>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 xml:space="preserve">9B31009C</w:t>
                        </w:r>
                      </w:p>
                    </w:tc>
                  </w:tr>
                </w:tbl>
                <w:p>
                  <w:pPr>
                    <w:pStyle w:val="EMPTY_CELL_STYLE"/>
                  </w:pPr>
                </w:p>
              </w:tc>
              <w:tc>
                <w:tcPr>
                  <w:shd w:val="clear" w:color="auto" w:fill="FFFFFF"/>
                  <w:tcBorders>
                    <w:top w:val="single" w:sz="2" w:space="0" w:color="000000"/>
                    <w:left w:val="single" w:sz="2" w:space="0" w:color="000000"/>
                    <w:bottom w:val="single" w:sz="2" w:space="0" w:color="000000"/>
                  </w:tcBorders>
                  <w:tcMar>
                    <w:top w:w="0" w:type="dxa"/>
                    <w:left w:w="0" w:type="dxa"/>
                    <w:bottom w:w="20" w:type="dxa"/>
                    <w:right w:w="0" w:type="dxa"/>
                  </w:tcMar>
                </w:tcPr>
                <w:tbl>
                  <w:tblPr>
                    <w:tblLayout w:type="fixed"/>
                  </w:tblPr>
                  <w:tblGrid>
                    <w:gridCol w:w="4100"/>
                    <w:gridCol w:w="4100"/>
                  </w:tblGrid>
                  <w:tr>
                    <w:trPr>
                      <w:trHeight w:hRule="atLeast" w:val="560"/>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 xml:space="preserve">22,634,542,735.37</w:t>
                        </w:r>
                      </w:p>
                    </w:tc>
                  </w:tr>
                </w:tbl>
                <w:p>
                  <w:pPr>
                    <w:pStyle w:val="EMPTY_CELL_STYLE"/>
                  </w:pPr>
                </w:p>
              </w:tc>
            </w:tr>
          </w:tbl>
          <w:p>
            <w:pPr>
              <w:pStyle w:val="EMPTY_CELL_STYLE"/>
            </w:pPr>
          </w:p>
        </w:tc>
        <w:tc>
          <w:tcPr>
     </w:tcPr>
          <w:p>
            <w:pPr>
              <w:pStyle w:val="EMPTY_CELL_STYLE"/>
            </w:pPr>
          </w:p>
        </w:tc>
      </w:tr>
      <w:tr>
        <w:trPr>
          <w:trHeight w:hRule="exact" w:val="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jc w:val="right"/>
            </w:pPr>
            <w:r>
              <w:rPr>
                <w:rFonts w:ascii="SansSerif" w:hAnsi="SansSerif" w:eastAsia="SansSerif" w:cs="SansSerif"/>
                <w:color w:val="000000"/>
                <w:sz w:val="18"/>
              </w:rPr>
              <w:t xml:space="preserve">3/</w:t>
            </w:r>
          </w:p>
        </w:tc>
        <w:tc>
          <w:tcPr>
            <w:tcMar>
              <w:top w:w="0" w:type="dxa"/>
              <w:left w:w="0" w:type="dxa"/>
              <w:bottom w:w="0" w:type="dxa"/>
              <w:right w:w="0" w:type="dxa"/>
            </w:tcMar>
            <w:vAlign w:val="top"/>
          </w:tcPr>
          <w:p>
            <w:pPr>
              <w:ind/>
              <w:jc w:val="left"/>
            </w:pPr>
            <w:r>
              <w:rPr>
                <w:rFonts w:ascii="SansSerif" w:hAnsi="SansSerif" w:eastAsia="SansSerif" w:cs="SansSerif"/>
                <w:color w:val="000000"/>
                <w:sz w:val="18"/>
              </w:rPr>
              <w:t xml:space="preserve">10</w:t>
            </w:r>
          </w:p>
        </w:tc>
        <w:tc>
          <w:tcPr>
     </w:tcPr>
          <w:p>
            <w:pPr>
              <w:pStyle w:val="EMPTY_CELL_STYLE"/>
            </w:pPr>
          </w:p>
        </w:tc>
        <w:tc>
          <w:tcPr>
     </w:tcPr>
          <w:p>
            <w:pPr>
              <w:pStyle w:val="EMPTY_CELL_STYLE"/>
            </w:pPr>
          </w:p>
        </w:tc>
      </w:tr>
    </w:tbl>
    <w:tbl>
      <w:tblPr>
        <w:tblLayout w:type="fixed"/>
      </w:tblPr>
      <w:tblGrid>
        <w:gridCol w:w="1"/>
        <w:gridCol w:w="3400"/>
        <w:gridCol w:w="2000"/>
        <w:gridCol w:w="2000"/>
        <w:gridCol w:w="3200"/>
        <w:gridCol w:w="100"/>
        <w:gridCol w:w="1"/>
      </w:tblGrid>
      <w:tr>
        <w:trPr>
          <w:trHeight w:hRule="exact" w:val="0"/>
        </w:trPr>
        <w:tc>
          <w:tcPr>
     </w:tcPr>
          <w:p>
            <w:pPr>
              <w:pStyle w:val="EMPTY_CELL_STYLE"/>
              <w:pageBreakBefore/>
            </w:pPr>
            <w:bookmarkStart w:id="3" w:name="JR_PAGE_ANCHOR_0_4"/>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5"/>
            <w:tcMar>
              <w:top w:w="0" w:type="dxa"/>
              <w:left w:w="0" w:type="dxa"/>
              <w:bottom w:w="0" w:type="dxa"/>
              <w:right w:w="0" w:type="dxa"/>
            </w:tcMar>
            <w:vAlign w:val="bottom"/>
          </w:tcPr>
          <w:p>
            <w:pPr>
              <w:ind/>
              <w:jc w:val="left"/>
              <w:spacing w:lineRule="auto" w:line="192" w:after="0" w:before="0"/>
            </w:pPr>
            <w:r>
              <w:rPr>
                <w:rFonts w:ascii="宋体" w:hAnsi="宋体" w:eastAsia="宋体" w:cs="宋体"/>
                <w:color w:val="808080"/>
                <w:sz w:val="18"/>
              </w:rPr>
              <w:t xml:space="preserve">兴银理财添利10号净值型理财产品 2023年第一季度报告</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5"/>
            <w:shd w:val="clear" w:color="auto" w:fill="FFFFFF"/>
            <w:tcBorders>
              <w:top w:val="single" w:sz="8" w:space="0" w:color="000000"/>
            </w:tcBorders>
            <w:tcMar>
              <w:top w:w="0" w:type="dxa"/>
              <w:left w:w="0" w:type="dxa"/>
              <w:bottom w:w="0" w:type="dxa"/>
              <w:right w:w="0" w:type="dxa"/>
            </w:tcMar>
          </w:tcPr>
          <w:p>
            <w:pPr>
              <w:pStyle w:val="EMPTY_CELL_STYLE"/>
            </w:pPr>
          </w:p>
        </w:tc>
        <w:tc>
          <w:tcPr>
     </w:tcPr>
          <w:p>
            <w:pPr>
              <w:pStyle w:val="EMPTY_CELL_STYLE"/>
            </w:pPr>
          </w:p>
        </w:tc>
      </w:tr>
      <w:tr>
        <w:trPr>
          <w:trHeight w:hRule="exact" w:val="4800"/>
        </w:trPr>
        <w:tc>
          <w:tcPr>
     </w:tcPr>
          <w:p>
            <w:pPr>
              <w:pStyle w:val="EMPTY_CELL_STYLE"/>
            </w:pPr>
          </w:p>
        </w:tc>
        <w:tc>
          <w:tcPr>
            <w:gridSpan w:val="5"/>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tbl>
            <w:tblPr>
              <w:tblLayout w:type="fixed"/>
            </w:tblPr>
            <w:tblGrid>
              <w:gridCol w:w="3000"/>
              <w:gridCol w:w="3600"/>
              <w:gridCol w:w="4100"/>
            </w:tblGrid>
            <w:tr>
              <w:trPr>
                <w:trHeight w:hRule="exact" w:val="580"/>
              </w:trPr>
              <w:tc>
                <w:tcPr>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2980"/>
                    <w:gridCol w:w="20"/>
                  </w:tblGrid>
                  <w:tr>
                    <w:trPr>
                      <w:trHeight w:hRule="atLeast" w:val="580"/>
                    </w:trPr>
                    <w:tc>
                      <w:tcPr>
                        <w:tcMar>
                          <w:top w:w="0" w:type="dxa"/>
                          <w:left w:w="0" w:type="dxa"/>
                          <w:bottom w:w="0" w:type="dxa"/>
                          <w:right w:w="0" w:type="dxa"/>
                        </w:tcMar>
                        <w:vAlign w:val="center"/>
                      </w:tcPr>
                      <w:p>
                        <w:pPr>
                          <w:ind w:firstLine="0"/>
                          <w:jc w:val="center"/>
                        </w:pPr>
                        <w:r>
                          <w:rPr>
                            <w:rFonts w:ascii="宋体" w:hAnsi="宋体" w:eastAsia="宋体" w:cs="宋体"/>
                            <w:color w:val="000000"/>
                            <w:sz w:val="21"/>
                          </w:rPr>
                          <w:t xml:space="preserve">下属子份额的销售名称</w:t>
                        </w:r>
                      </w:p>
                    </w:tc>
                    <w:tc>
                      <w:tcPr>
     </w:tcPr>
                      <w:p>
                        <w:pPr>
                          <w:pStyle w:val="EMPTY_CELL_STYLE"/>
                        </w:pPr>
                      </w:p>
                    </w:tc>
                  </w:tr>
                </w:tbl>
                <w:p>
                  <w:pPr>
                    <w:pStyle w:val="EMPTY_CELL_STYLE"/>
                  </w:pPr>
                </w:p>
              </w:tc>
              <w:tc>
                <w:tcPr>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600"/>
                    <w:gridCol w:w="3600"/>
                  </w:tblGrid>
                  <w:tr>
                    <w:trPr>
                      <w:trHeight w:hRule="atLeast" w:val="580"/>
                    </w:trPr>
                    <w:tc>
                      <w:tcPr>
                        <w:tcMar>
                          <w:top w:w="0" w:type="dxa"/>
                          <w:left w:w="0" w:type="dxa"/>
                          <w:bottom w:w="0" w:type="dxa"/>
                          <w:right w:w="0" w:type="dxa"/>
                        </w:tcMar>
                        <w:vAlign w:val="center"/>
                      </w:tcPr>
                      <w:p>
                        <w:pPr>
                          <w:ind w:firstLine="200"/>
                          <w:jc w:val="center"/>
                        </w:pPr>
                        <w:r>
                          <w:rPr>
                            <w:rFonts w:ascii="宋体" w:hAnsi="宋体" w:eastAsia="宋体" w:cs="宋体"/>
                            <w:color w:val="000000"/>
                            <w:sz w:val="21"/>
                          </w:rPr>
                          <w:t xml:space="preserve">下属子份额的销售代码</w:t>
                        </w:r>
                      </w:p>
                    </w:tc>
                  </w:tr>
                </w:tbl>
                <w:p>
                  <w:pPr>
                    <w:pStyle w:val="EMPTY_CELL_STYLE"/>
                  </w:pPr>
                </w:p>
              </w:tc>
              <w:tc>
                <w:tcPr>
                  <w:tcBorders>
                    <w:top w:val="single" w:sz="2" w:space="0" w:color="000000"/>
                    <w:left w:val="single" w:sz="2" w:space="0" w:color="000000"/>
                    <w:bottom w:val="single" w:sz="2" w:space="0" w:color="000000"/>
                  </w:tcBorders>
                  <w:tcMar>
                    <w:top w:w="0" w:type="dxa"/>
                    <w:left w:w="0" w:type="dxa"/>
                    <w:bottom w:w="20" w:type="dxa"/>
                    <w:right w:w="0" w:type="dxa"/>
                  </w:tcMar>
                </w:tcPr>
                <w:tbl>
                  <w:tblPr>
                    <w:tblLayout w:type="fixed"/>
                  </w:tblPr>
                  <w:tblGrid>
                    <w:gridCol w:w="4100"/>
                    <w:gridCol w:w="4100"/>
                  </w:tblGrid>
                  <w:tr>
                    <w:trPr>
                      <w:trHeight w:hRule="atLeast" w:val="580"/>
                    </w:trPr>
                    <w:tc>
                      <w:tcPr>
                        <w:tcMar>
                          <w:top w:w="0" w:type="dxa"/>
                          <w:left w:w="0" w:type="dxa"/>
                          <w:bottom w:w="0" w:type="dxa"/>
                          <w:right w:w="20" w:type="dxa"/>
                        </w:tcMar>
                        <w:vAlign w:val="center"/>
                      </w:tcPr>
                      <w:p>
                        <w:pPr>
                          <w:ind w:firstLine="200"/>
                          <w:jc w:val="center"/>
                        </w:pPr>
                        <w:r>
                          <w:rPr>
                            <w:rFonts w:ascii="宋体" w:hAnsi="宋体" w:eastAsia="宋体" w:cs="宋体"/>
                            <w:color w:val="000000"/>
                            <w:sz w:val="21"/>
                          </w:rPr>
                          <w:t xml:space="preserve">报告期末下属子份额的产品份额总数</w:t>
                        </w:r>
                      </w:p>
                    </w:tc>
                  </w:tr>
                </w:tbl>
                <w:p>
                  <w:pPr>
                    <w:pStyle w:val="EMPTY_CELL_STYLE"/>
                  </w:pPr>
                </w:p>
              </w:tc>
            </w:tr>
            <w:tr>
              <w:trPr>
                <w:trHeight w:hRule="exact" w:val="580"/>
              </w:trPr>
              <w:tc>
                <w:tcPr>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000"/>
                    <w:gridCol w:w="3000"/>
                  </w:tblGrid>
                  <w:tr>
                    <w:trPr>
                      <w:trHeight w:hRule="atLeast" w:val="560"/>
                    </w:trPr>
                    <w:tc>
                      <w:tcPr>
                        <w:tcMar>
                          <w:top w:w="0" w:type="dxa"/>
                          <w:left w:w="0" w:type="dxa"/>
                          <w:bottom w:w="20" w:type="dxa"/>
                          <w:right w:w="0" w:type="dxa"/>
                        </w:tcMar>
                        <w:vAlign w:val="center"/>
                      </w:tcPr>
                      <w:p>
                        <w:pPr>
                          <w:ind w:firstLine="0"/>
                          <w:jc w:val="center"/>
                        </w:pPr>
                        <w:r>
                          <w:rPr>
                            <w:rFonts w:ascii="宋体" w:hAnsi="宋体" w:eastAsia="宋体" w:cs="宋体"/>
                            <w:color w:val="000000"/>
                            <w:sz w:val="21"/>
                          </w:rPr>
                          <w:t xml:space="preserve">兴银添利10号D </w:t>
                        </w:r>
                      </w:p>
                    </w:tc>
                  </w:tr>
                </w:tbl>
                <w:p>
                  <w:pPr>
                    <w:pStyle w:val="EMPTY_CELL_STYLE"/>
                  </w:pPr>
                </w:p>
              </w:tc>
              <w:tc>
                <w:tcPr>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600"/>
                    <w:gridCol w:w="3600"/>
                  </w:tblGrid>
                  <w:tr>
                    <w:trPr>
                      <w:trHeight w:hRule="atLeast" w:val="560"/>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 xml:space="preserve">9B31009D</w:t>
                        </w:r>
                      </w:p>
                    </w:tc>
                  </w:tr>
                </w:tbl>
                <w:p>
                  <w:pPr>
                    <w:pStyle w:val="EMPTY_CELL_STYLE"/>
                  </w:pPr>
                </w:p>
              </w:tc>
              <w:tc>
                <w:tcPr>
                  <w:shd w:val="clear" w:color="auto" w:fill="FFFFFF"/>
                  <w:tcBorders>
                    <w:top w:val="single" w:sz="2" w:space="0" w:color="000000"/>
                    <w:left w:val="single" w:sz="2" w:space="0" w:color="000000"/>
                    <w:bottom w:val="single" w:sz="2" w:space="0" w:color="000000"/>
                  </w:tcBorders>
                  <w:tcMar>
                    <w:top w:w="0" w:type="dxa"/>
                    <w:left w:w="0" w:type="dxa"/>
                    <w:bottom w:w="20" w:type="dxa"/>
                    <w:right w:w="0" w:type="dxa"/>
                  </w:tcMar>
                </w:tcPr>
                <w:tbl>
                  <w:tblPr>
                    <w:tblLayout w:type="fixed"/>
                  </w:tblPr>
                  <w:tblGrid>
                    <w:gridCol w:w="4100"/>
                    <w:gridCol w:w="4100"/>
                  </w:tblGrid>
                  <w:tr>
                    <w:trPr>
                      <w:trHeight w:hRule="atLeast" w:val="560"/>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 xml:space="preserve">87,760,797.03</w:t>
                        </w:r>
                      </w:p>
                    </w:tc>
                  </w:tr>
                </w:tbl>
                <w:p>
                  <w:pPr>
                    <w:pStyle w:val="EMPTY_CELL_STYLE"/>
                  </w:pPr>
                </w:p>
              </w:tc>
            </w:tr>
            <w:tr>
              <w:trPr>
                <w:trHeight w:hRule="exact" w:val="580"/>
              </w:trPr>
              <w:tc>
                <w:tcPr>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000"/>
                    <w:gridCol w:w="3000"/>
                  </w:tblGrid>
                  <w:tr>
                    <w:trPr>
                      <w:trHeight w:hRule="atLeast" w:val="560"/>
                    </w:trPr>
                    <w:tc>
                      <w:tcPr>
                        <w:tcMar>
                          <w:top w:w="0" w:type="dxa"/>
                          <w:left w:w="0" w:type="dxa"/>
                          <w:bottom w:w="20" w:type="dxa"/>
                          <w:right w:w="0" w:type="dxa"/>
                        </w:tcMar>
                        <w:vAlign w:val="center"/>
                      </w:tcPr>
                      <w:p>
                        <w:pPr>
                          <w:ind w:firstLine="0"/>
                          <w:jc w:val="center"/>
                        </w:pPr>
                        <w:r>
                          <w:rPr>
                            <w:rFonts w:ascii="宋体" w:hAnsi="宋体" w:eastAsia="宋体" w:cs="宋体"/>
                            <w:color w:val="000000"/>
                            <w:sz w:val="21"/>
                          </w:rPr>
                          <w:t xml:space="preserve">兴银添利10号E</w:t>
                        </w:r>
                      </w:p>
                    </w:tc>
                  </w:tr>
                </w:tbl>
                <w:p>
                  <w:pPr>
                    <w:pStyle w:val="EMPTY_CELL_STYLE"/>
                  </w:pPr>
                </w:p>
              </w:tc>
              <w:tc>
                <w:tcPr>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600"/>
                    <w:gridCol w:w="3600"/>
                  </w:tblGrid>
                  <w:tr>
                    <w:trPr>
                      <w:trHeight w:hRule="atLeast" w:val="560"/>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 xml:space="preserve">9B31009E</w:t>
                        </w:r>
                      </w:p>
                    </w:tc>
                  </w:tr>
                </w:tbl>
                <w:p>
                  <w:pPr>
                    <w:pStyle w:val="EMPTY_CELL_STYLE"/>
                  </w:pPr>
                </w:p>
              </w:tc>
              <w:tc>
                <w:tcPr>
                  <w:shd w:val="clear" w:color="auto" w:fill="FFFFFF"/>
                  <w:tcBorders>
                    <w:top w:val="single" w:sz="2" w:space="0" w:color="000000"/>
                    <w:left w:val="single" w:sz="2" w:space="0" w:color="000000"/>
                    <w:bottom w:val="single" w:sz="2" w:space="0" w:color="000000"/>
                  </w:tcBorders>
                  <w:tcMar>
                    <w:top w:w="0" w:type="dxa"/>
                    <w:left w:w="0" w:type="dxa"/>
                    <w:bottom w:w="20" w:type="dxa"/>
                    <w:right w:w="0" w:type="dxa"/>
                  </w:tcMar>
                </w:tcPr>
                <w:tbl>
                  <w:tblPr>
                    <w:tblLayout w:type="fixed"/>
                  </w:tblPr>
                  <w:tblGrid>
                    <w:gridCol w:w="4100"/>
                    <w:gridCol w:w="4100"/>
                  </w:tblGrid>
                  <w:tr>
                    <w:trPr>
                      <w:trHeight w:hRule="atLeast" w:val="560"/>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 xml:space="preserve">293,787,178.57</w:t>
                        </w:r>
                      </w:p>
                    </w:tc>
                  </w:tr>
                </w:tbl>
                <w:p>
                  <w:pPr>
                    <w:pStyle w:val="EMPTY_CELL_STYLE"/>
                  </w:pPr>
                </w:p>
              </w:tc>
            </w:tr>
            <w:tr>
              <w:trPr>
                <w:trHeight w:hRule="exact" w:val="580"/>
              </w:trPr>
              <w:tc>
                <w:tcPr>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000"/>
                    <w:gridCol w:w="3000"/>
                  </w:tblGrid>
                  <w:tr>
                    <w:trPr>
                      <w:trHeight w:hRule="atLeast" w:val="560"/>
                    </w:trPr>
                    <w:tc>
                      <w:tcPr>
                        <w:tcMar>
                          <w:top w:w="0" w:type="dxa"/>
                          <w:left w:w="0" w:type="dxa"/>
                          <w:bottom w:w="20" w:type="dxa"/>
                          <w:right w:w="0" w:type="dxa"/>
                        </w:tcMar>
                        <w:vAlign w:val="center"/>
                      </w:tcPr>
                      <w:p>
                        <w:pPr>
                          <w:ind w:firstLine="0"/>
                          <w:jc w:val="center"/>
                        </w:pPr>
                        <w:r>
                          <w:rPr>
                            <w:rFonts w:ascii="宋体" w:hAnsi="宋体" w:eastAsia="宋体" w:cs="宋体"/>
                            <w:color w:val="000000"/>
                            <w:sz w:val="21"/>
                          </w:rPr>
                          <w:t xml:space="preserve">兴银添利10号F</w:t>
                        </w:r>
                      </w:p>
                    </w:tc>
                  </w:tr>
                </w:tbl>
                <w:p>
                  <w:pPr>
                    <w:pStyle w:val="EMPTY_CELL_STYLE"/>
                  </w:pPr>
                </w:p>
              </w:tc>
              <w:tc>
                <w:tcPr>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600"/>
                    <w:gridCol w:w="3600"/>
                  </w:tblGrid>
                  <w:tr>
                    <w:trPr>
                      <w:trHeight w:hRule="atLeast" w:val="560"/>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 xml:space="preserve">9B31009F</w:t>
                        </w:r>
                      </w:p>
                    </w:tc>
                  </w:tr>
                </w:tbl>
                <w:p>
                  <w:pPr>
                    <w:pStyle w:val="EMPTY_CELL_STYLE"/>
                  </w:pPr>
                </w:p>
              </w:tc>
              <w:tc>
                <w:tcPr>
                  <w:shd w:val="clear" w:color="auto" w:fill="FFFFFF"/>
                  <w:tcBorders>
                    <w:top w:val="single" w:sz="2" w:space="0" w:color="000000"/>
                    <w:left w:val="single" w:sz="2" w:space="0" w:color="000000"/>
                    <w:bottom w:val="single" w:sz="2" w:space="0" w:color="000000"/>
                  </w:tcBorders>
                  <w:tcMar>
                    <w:top w:w="0" w:type="dxa"/>
                    <w:left w:w="0" w:type="dxa"/>
                    <w:bottom w:w="20" w:type="dxa"/>
                    <w:right w:w="0" w:type="dxa"/>
                  </w:tcMar>
                </w:tcPr>
                <w:tbl>
                  <w:tblPr>
                    <w:tblLayout w:type="fixed"/>
                  </w:tblPr>
                  <w:tblGrid>
                    <w:gridCol w:w="4100"/>
                    <w:gridCol w:w="4100"/>
                  </w:tblGrid>
                  <w:tr>
                    <w:trPr>
                      <w:trHeight w:hRule="atLeast" w:val="560"/>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 xml:space="preserve">4,246,661,794.14</w:t>
                        </w:r>
                      </w:p>
                    </w:tc>
                  </w:tr>
                </w:tbl>
                <w:p>
                  <w:pPr>
                    <w:pStyle w:val="EMPTY_CELL_STYLE"/>
                  </w:pPr>
                </w:p>
              </w:tc>
            </w:tr>
            <w:tr>
              <w:trPr>
                <w:trHeight w:hRule="exact" w:val="580"/>
              </w:trPr>
              <w:tc>
                <w:tcPr>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000"/>
                    <w:gridCol w:w="3000"/>
                  </w:tblGrid>
                  <w:tr>
                    <w:trPr>
                      <w:trHeight w:hRule="atLeast" w:val="560"/>
                    </w:trPr>
                    <w:tc>
                      <w:tcPr>
                        <w:tcMar>
                          <w:top w:w="0" w:type="dxa"/>
                          <w:left w:w="0" w:type="dxa"/>
                          <w:bottom w:w="20" w:type="dxa"/>
                          <w:right w:w="0" w:type="dxa"/>
                        </w:tcMar>
                        <w:vAlign w:val="center"/>
                      </w:tcPr>
                      <w:p>
                        <w:pPr>
                          <w:ind w:firstLine="0"/>
                          <w:jc w:val="center"/>
                        </w:pPr>
                        <w:r>
                          <w:rPr>
                            <w:rFonts w:ascii="宋体" w:hAnsi="宋体" w:eastAsia="宋体" w:cs="宋体"/>
                            <w:color w:val="000000"/>
                            <w:sz w:val="21"/>
                          </w:rPr>
                          <w:t xml:space="preserve">兴银添利10号G</w:t>
                        </w:r>
                      </w:p>
                    </w:tc>
                  </w:tr>
                </w:tbl>
                <w:p>
                  <w:pPr>
                    <w:pStyle w:val="EMPTY_CELL_STYLE"/>
                  </w:pPr>
                </w:p>
              </w:tc>
              <w:tc>
                <w:tcPr>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600"/>
                    <w:gridCol w:w="3600"/>
                  </w:tblGrid>
                  <w:tr>
                    <w:trPr>
                      <w:trHeight w:hRule="atLeast" w:val="560"/>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 xml:space="preserve">9B31009G</w:t>
                        </w:r>
                      </w:p>
                    </w:tc>
                  </w:tr>
                </w:tbl>
                <w:p>
                  <w:pPr>
                    <w:pStyle w:val="EMPTY_CELL_STYLE"/>
                  </w:pPr>
                </w:p>
              </w:tc>
              <w:tc>
                <w:tcPr>
                  <w:shd w:val="clear" w:color="auto" w:fill="FFFFFF"/>
                  <w:tcBorders>
                    <w:top w:val="single" w:sz="2" w:space="0" w:color="000000"/>
                    <w:left w:val="single" w:sz="2" w:space="0" w:color="000000"/>
                    <w:bottom w:val="single" w:sz="2" w:space="0" w:color="000000"/>
                  </w:tcBorders>
                  <w:tcMar>
                    <w:top w:w="0" w:type="dxa"/>
                    <w:left w:w="0" w:type="dxa"/>
                    <w:bottom w:w="20" w:type="dxa"/>
                    <w:right w:w="0" w:type="dxa"/>
                  </w:tcMar>
                </w:tcPr>
                <w:tbl>
                  <w:tblPr>
                    <w:tblLayout w:type="fixed"/>
                  </w:tblPr>
                  <w:tblGrid>
                    <w:gridCol w:w="4100"/>
                    <w:gridCol w:w="4100"/>
                  </w:tblGrid>
                  <w:tr>
                    <w:trPr>
                      <w:trHeight w:hRule="atLeast" w:val="560"/>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 xml:space="preserve">421,694,136.76</w:t>
                        </w:r>
                      </w:p>
                    </w:tc>
                  </w:tr>
                </w:tbl>
                <w:p>
                  <w:pPr>
                    <w:pStyle w:val="EMPTY_CELL_STYLE"/>
                  </w:pPr>
                </w:p>
              </w:tc>
            </w:tr>
            <w:tr>
              <w:trPr>
                <w:trHeight w:hRule="exact" w:val="580"/>
              </w:trPr>
              <w:tc>
                <w:tcPr>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000"/>
                    <w:gridCol w:w="3000"/>
                  </w:tblGrid>
                  <w:tr>
                    <w:trPr>
                      <w:trHeight w:hRule="atLeast" w:val="560"/>
                    </w:trPr>
                    <w:tc>
                      <w:tcPr>
                        <w:tcMar>
                          <w:top w:w="0" w:type="dxa"/>
                          <w:left w:w="0" w:type="dxa"/>
                          <w:bottom w:w="20" w:type="dxa"/>
                          <w:right w:w="0" w:type="dxa"/>
                        </w:tcMar>
                        <w:vAlign w:val="center"/>
                      </w:tcPr>
                      <w:p>
                        <w:pPr>
                          <w:ind w:firstLine="0"/>
                          <w:jc w:val="center"/>
                        </w:pPr>
                        <w:r>
                          <w:rPr>
                            <w:rFonts w:ascii="宋体" w:hAnsi="宋体" w:eastAsia="宋体" w:cs="宋体"/>
                            <w:color w:val="000000"/>
                            <w:sz w:val="21"/>
                          </w:rPr>
                          <w:t xml:space="preserve">兴银添利10号H</w:t>
                        </w:r>
                      </w:p>
                    </w:tc>
                  </w:tr>
                </w:tbl>
                <w:p>
                  <w:pPr>
                    <w:pStyle w:val="EMPTY_CELL_STYLE"/>
                  </w:pPr>
                </w:p>
              </w:tc>
              <w:tc>
                <w:tcPr>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600"/>
                    <w:gridCol w:w="3600"/>
                  </w:tblGrid>
                  <w:tr>
                    <w:trPr>
                      <w:trHeight w:hRule="atLeast" w:val="560"/>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 xml:space="preserve">9B31009H</w:t>
                        </w:r>
                      </w:p>
                    </w:tc>
                  </w:tr>
                </w:tbl>
                <w:p>
                  <w:pPr>
                    <w:pStyle w:val="EMPTY_CELL_STYLE"/>
                  </w:pPr>
                </w:p>
              </w:tc>
              <w:tc>
                <w:tcPr>
                  <w:shd w:val="clear" w:color="auto" w:fill="FFFFFF"/>
                  <w:tcBorders>
                    <w:top w:val="single" w:sz="2" w:space="0" w:color="000000"/>
                    <w:left w:val="single" w:sz="2" w:space="0" w:color="000000"/>
                    <w:bottom w:val="single" w:sz="2" w:space="0" w:color="000000"/>
                  </w:tcBorders>
                  <w:tcMar>
                    <w:top w:w="0" w:type="dxa"/>
                    <w:left w:w="0" w:type="dxa"/>
                    <w:bottom w:w="20" w:type="dxa"/>
                    <w:right w:w="0" w:type="dxa"/>
                  </w:tcMar>
                </w:tcPr>
                <w:tbl>
                  <w:tblPr>
                    <w:tblLayout w:type="fixed"/>
                  </w:tblPr>
                  <w:tblGrid>
                    <w:gridCol w:w="4100"/>
                    <w:gridCol w:w="4100"/>
                  </w:tblGrid>
                  <w:tr>
                    <w:trPr>
                      <w:trHeight w:hRule="atLeast" w:val="560"/>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 xml:space="preserve">546,700,155.20</w:t>
                        </w:r>
                      </w:p>
                    </w:tc>
                  </w:tr>
                </w:tbl>
                <w:p>
                  <w:pPr>
                    <w:pStyle w:val="EMPTY_CELL_STYLE"/>
                  </w:pPr>
                </w:p>
              </w:tc>
            </w:tr>
            <w:tr>
              <w:trPr>
                <w:trHeight w:hRule="exact" w:val="580"/>
              </w:trPr>
              <w:tc>
                <w:tcPr>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000"/>
                    <w:gridCol w:w="3000"/>
                  </w:tblGrid>
                  <w:tr>
                    <w:trPr>
                      <w:trHeight w:hRule="atLeast" w:val="560"/>
                    </w:trPr>
                    <w:tc>
                      <w:tcPr>
                        <w:tcMar>
                          <w:top w:w="0" w:type="dxa"/>
                          <w:left w:w="0" w:type="dxa"/>
                          <w:bottom w:w="20" w:type="dxa"/>
                          <w:right w:w="0" w:type="dxa"/>
                        </w:tcMar>
                        <w:vAlign w:val="center"/>
                      </w:tcPr>
                      <w:p>
                        <w:pPr>
                          <w:ind w:firstLine="0"/>
                          <w:jc w:val="center"/>
                        </w:pPr>
                        <w:r>
                          <w:rPr>
                            <w:rFonts w:ascii="宋体" w:hAnsi="宋体" w:eastAsia="宋体" w:cs="宋体"/>
                            <w:color w:val="000000"/>
                            <w:sz w:val="21"/>
                          </w:rPr>
                          <w:t xml:space="preserve">兴银添利10号J</w:t>
                        </w:r>
                      </w:p>
                    </w:tc>
                  </w:tr>
                </w:tbl>
                <w:p>
                  <w:pPr>
                    <w:pStyle w:val="EMPTY_CELL_STYLE"/>
                  </w:pPr>
                </w:p>
              </w:tc>
              <w:tc>
                <w:tcPr>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600"/>
                    <w:gridCol w:w="3600"/>
                  </w:tblGrid>
                  <w:tr>
                    <w:trPr>
                      <w:trHeight w:hRule="atLeast" w:val="560"/>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 xml:space="preserve">9B31009J</w:t>
                        </w:r>
                      </w:p>
                    </w:tc>
                  </w:tr>
                </w:tbl>
                <w:p>
                  <w:pPr>
                    <w:pStyle w:val="EMPTY_CELL_STYLE"/>
                  </w:pPr>
                </w:p>
              </w:tc>
              <w:tc>
                <w:tcPr>
                  <w:shd w:val="clear" w:color="auto" w:fill="FFFFFF"/>
                  <w:tcBorders>
                    <w:top w:val="single" w:sz="2" w:space="0" w:color="000000"/>
                    <w:left w:val="single" w:sz="2" w:space="0" w:color="000000"/>
                    <w:bottom w:val="single" w:sz="2" w:space="0" w:color="000000"/>
                  </w:tcBorders>
                  <w:tcMar>
                    <w:top w:w="0" w:type="dxa"/>
                    <w:left w:w="0" w:type="dxa"/>
                    <w:bottom w:w="20" w:type="dxa"/>
                    <w:right w:w="0" w:type="dxa"/>
                  </w:tcMar>
                </w:tcPr>
                <w:tbl>
                  <w:tblPr>
                    <w:tblLayout w:type="fixed"/>
                  </w:tblPr>
                  <w:tblGrid>
                    <w:gridCol w:w="4100"/>
                    <w:gridCol w:w="4100"/>
                  </w:tblGrid>
                  <w:tr>
                    <w:trPr>
                      <w:trHeight w:hRule="atLeast" w:val="560"/>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 xml:space="preserve">2,163,496,243.84</w:t>
                        </w:r>
                      </w:p>
                    </w:tc>
                  </w:tr>
                </w:tbl>
                <w:p>
                  <w:pPr>
                    <w:pStyle w:val="EMPTY_CELL_STYLE"/>
                  </w:pPr>
                </w:p>
              </w:tc>
            </w:tr>
            <w:tr>
              <w:trPr>
                <w:trHeight w:hRule="exact" w:val="580"/>
              </w:trPr>
              <w:tc>
                <w:tcPr>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000"/>
                    <w:gridCol w:w="3000"/>
                  </w:tblGrid>
                  <w:tr>
                    <w:trPr>
                      <w:trHeight w:hRule="atLeast" w:val="560"/>
                    </w:trPr>
                    <w:tc>
                      <w:tcPr>
                        <w:tcMar>
                          <w:top w:w="0" w:type="dxa"/>
                          <w:left w:w="0" w:type="dxa"/>
                          <w:bottom w:w="20" w:type="dxa"/>
                          <w:right w:w="0" w:type="dxa"/>
                        </w:tcMar>
                        <w:vAlign w:val="center"/>
                      </w:tcPr>
                      <w:p>
                        <w:pPr>
                          <w:ind w:firstLine="0"/>
                          <w:jc w:val="center"/>
                        </w:pPr>
                        <w:r>
                          <w:rPr>
                            <w:rFonts w:ascii="宋体" w:hAnsi="宋体" w:eastAsia="宋体" w:cs="宋体"/>
                            <w:color w:val="000000"/>
                            <w:sz w:val="21"/>
                          </w:rPr>
                          <w:t xml:space="preserve">兴银添利10号K</w:t>
                        </w:r>
                      </w:p>
                    </w:tc>
                  </w:tr>
                </w:tbl>
                <w:p>
                  <w:pPr>
                    <w:pStyle w:val="EMPTY_CELL_STYLE"/>
                  </w:pPr>
                </w:p>
              </w:tc>
              <w:tc>
                <w:tcPr>
                  <w:shd w:val="clear" w:color="auto" w:fill="FFFFFF"/>
                  <w:tcBorders>
                    <w:top w:val="single" w:sz="2" w:space="0" w:color="000000"/>
                    <w:left w:val="single" w:sz="2" w:space="0" w:color="000000"/>
                    <w:bottom w:val="single" w:sz="2" w:space="0" w:color="000000"/>
                    <w:right w:val="single" w:sz="2" w:space="0" w:color="000000"/>
                  </w:tcBorders>
                  <w:tcMar>
                    <w:top w:w="0" w:type="dxa"/>
                    <w:left w:w="0" w:type="dxa"/>
                    <w:bottom w:w="20" w:type="dxa"/>
                    <w:right w:w="0" w:type="dxa"/>
                  </w:tcMar>
                </w:tcPr>
                <w:tbl>
                  <w:tblPr>
                    <w:tblLayout w:type="fixed"/>
                  </w:tblPr>
                  <w:tblGrid>
                    <w:gridCol w:w="3600"/>
                    <w:gridCol w:w="3600"/>
                  </w:tblGrid>
                  <w:tr>
                    <w:trPr>
                      <w:trHeight w:hRule="atLeast" w:val="560"/>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 xml:space="preserve">9B31009K</w:t>
                        </w:r>
                      </w:p>
                    </w:tc>
                  </w:tr>
                </w:tbl>
                <w:p>
                  <w:pPr>
                    <w:pStyle w:val="EMPTY_CELL_STYLE"/>
                  </w:pPr>
                </w:p>
              </w:tc>
              <w:tc>
                <w:tcPr>
                  <w:shd w:val="clear" w:color="auto" w:fill="FFFFFF"/>
                  <w:tcBorders>
                    <w:top w:val="single" w:sz="2" w:space="0" w:color="000000"/>
                    <w:left w:val="single" w:sz="2" w:space="0" w:color="000000"/>
                    <w:bottom w:val="single" w:sz="2" w:space="0" w:color="000000"/>
                  </w:tcBorders>
                  <w:tcMar>
                    <w:top w:w="0" w:type="dxa"/>
                    <w:left w:w="0" w:type="dxa"/>
                    <w:bottom w:w="20" w:type="dxa"/>
                    <w:right w:w="0" w:type="dxa"/>
                  </w:tcMar>
                </w:tcPr>
                <w:tbl>
                  <w:tblPr>
                    <w:tblLayout w:type="fixed"/>
                  </w:tblPr>
                  <w:tblGrid>
                    <w:gridCol w:w="4100"/>
                    <w:gridCol w:w="4100"/>
                  </w:tblGrid>
                  <w:tr>
                    <w:trPr>
                      <w:trHeight w:hRule="atLeast" w:val="560"/>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 xml:space="preserve">13,709,544.51</w:t>
                        </w:r>
                      </w:p>
                    </w:tc>
                  </w:tr>
                </w:tbl>
                <w:p>
                  <w:pPr>
                    <w:pStyle w:val="EMPTY_CELL_STYLE"/>
                  </w:pPr>
                </w:p>
              </w:tc>
            </w:tr>
          </w:tbl>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5"/>
            <w:tcMar>
              <w:top w:w="0" w:type="dxa"/>
              <w:left w:w="0" w:type="dxa"/>
              <w:bottom w:w="0" w:type="dxa"/>
              <w:right w:w="0" w:type="dxa"/>
            </w:tcMar>
            <w:vAlign w:val="center"/>
          </w:tcPr>
          <w:p>
            <w:pPr>
              <w:ind/>
              <w:jc w:val="center"/>
            </w:pPr>
            <w:r>
              <w:rPr>
                <w:rFonts w:ascii="宋体" w:hAnsi="宋体" w:eastAsia="宋体" w:cs="宋体"/>
                <w:color w:val="000000"/>
                <w:sz w:val="24"/>
                <w:b w:val="true"/>
              </w:rPr>
              <w:t xml:space="preserve">§ 三. 产品收益表现</w:t>
            </w: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5"/>
            <w:tcMar>
              <w:top w:w="0" w:type="dxa"/>
              <w:left w:w="0" w:type="dxa"/>
              <w:bottom w:w="0" w:type="dxa"/>
              <w:right w:w="0" w:type="dxa"/>
            </w:tcMar>
            <w:vAlign w:val="center"/>
          </w:tcPr>
          <w:p>
            <w:pPr>
              <w:ind w:firstLine="0"/>
              <w:spacing w:lineRule="exact" w:line="320" w:after="0" w:before="0"/>
            </w:pPr>
            <w:r>
              <w:rPr>
                <w:rFonts w:ascii="宋体" w:hAnsi="宋体" w:eastAsia="宋体" w:cs="宋体"/>
                <w:color w:val="000000"/>
                <w:sz w:val="21"/>
              </w:rPr>
              <w:t xml:space="preserve">    报告期内，9B31009A七日年化收益率均值2.2379%，9B31009B七日年化收益率均值2.4960%，9B31009C七日年化收益率均值2.4448%，9B31009D七日年化收益率均值2.2382%，9B31009E七日年化收益率均值2.3407%，9B31009F七日年化收益率均值2.3428%，9B31009G七日年化收益率均值2.4943%，9B31009H七日年化收益率均值2.4402%，9B31009J七日年化收益率均值2.4957%，9B31009K七日年化收益率均值2.5383%。同期业绩比较基准如下：</w:t>
            </w: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gridSpan w:val="4"/>
            <w:tcMar>
              <w:top w:w="0" w:type="dxa"/>
              <w:left w:w="0" w:type="dxa"/>
              <w:bottom w:w="0" w:type="dxa"/>
              <w:right w:w="0" w:type="dxa"/>
            </w:tcMar>
          </w:tcPr>
          <w:tbl>
            <w:tblPr>
              <w:tblLayout w:type="fixed"/>
            </w:tblPr>
            <w:tblGrid>
              <w:gridCol w:w="2000"/>
              <w:gridCol w:w="4000"/>
              <w:gridCol w:w="4600"/>
            </w:tblGrid>
            <w:tr>
              <w:trPr>
                <w:trHeight w:hRule="exact" w:val="600"/>
              </w:trPr>
              <w:tc>
                <w:tcPr>
                  <w:shd w:val="clear" w:color="auto" w:fill="AFAFA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980"/>
                    <w:gridCol w:w="2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b w:val="true"/>
                          </w:rPr>
                          <w:t xml:space="preserve">产品代码</w:t>
                        </w:r>
                      </w:p>
                    </w:tc>
                    <w:tc>
                      <w:tcPr>
     </w:tcPr>
                      <w:p>
                        <w:pPr>
                          <w:pStyle w:val="EMPTY_CELL_STYLE"/>
                        </w:pPr>
                      </w:p>
                    </w:tc>
                  </w:tr>
                </w:tbl>
                <w:p>
                  <w:pPr>
                    <w:pStyle w:val="EMPTY_CELL_STYLE"/>
                  </w:pPr>
                </w:p>
              </w:tc>
              <w:tc>
                <w:tcPr>
                  <w:shd w:val="clear" w:color="auto" w:fill="AFAFA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b w:val="true"/>
                          </w:rPr>
                          <w:t xml:space="preserve">适用期间</w:t>
                        </w:r>
                      </w:p>
                    </w:tc>
                  </w:tr>
                </w:tbl>
                <w:p>
                  <w:pPr>
                    <w:pStyle w:val="EMPTY_CELL_STYLE"/>
                  </w:pPr>
                </w:p>
              </w:tc>
              <w:tc>
                <w:tcPr>
                  <w:shd w:val="clear" w:color="auto" w:fill="AFAFA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600"/>
                    <w:gridCol w:w="460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b w:val="true"/>
                          </w:rPr>
                          <w:t xml:space="preserve">业绩比较基准</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980"/>
                    <w:gridCol w:w="2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9B310090</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2023-01-01至2023-03-31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600"/>
                    <w:gridCol w:w="460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通知存款七天+浮动基数0%</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980"/>
                    <w:gridCol w:w="2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9B31009A</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2023-01-01至2023-03-31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600"/>
                    <w:gridCol w:w="460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通知存款七天+浮动基数0%</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980"/>
                    <w:gridCol w:w="2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9B31009B</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2023-01-01至2023-03-31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600"/>
                    <w:gridCol w:w="460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通知存款七天+浮动基数0%</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980"/>
                    <w:gridCol w:w="2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9B31009C</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2023-01-01至2023-03-31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600"/>
                    <w:gridCol w:w="460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通知存款七天+浮动基数0%</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980"/>
                    <w:gridCol w:w="2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9B31009D</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2023-01-01至2023-03-31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600"/>
                    <w:gridCol w:w="460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通知存款七天+浮动基数0%</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980"/>
                    <w:gridCol w:w="2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9B31009E</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2023-01-01至2023-03-31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600"/>
                    <w:gridCol w:w="460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通知存款七天+浮动基数0%</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980"/>
                    <w:gridCol w:w="2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9B31009F</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2023-01-01至2023-03-31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600"/>
                    <w:gridCol w:w="460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通知存款七天+浮动基数0%</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980"/>
                    <w:gridCol w:w="2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9B31009G</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2023-01-01至2023-03-31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600"/>
                    <w:gridCol w:w="460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通知存款七天+浮动基数0%</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980"/>
                    <w:gridCol w:w="2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9B31009H</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2023-01-01至2023-03-31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600"/>
                    <w:gridCol w:w="460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通知存款七天+浮动基数0%</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980"/>
                    <w:gridCol w:w="2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9B31009J</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2023-01-01至2023-03-31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600"/>
                    <w:gridCol w:w="460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通知存款七天+浮动基数0%</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980"/>
                    <w:gridCol w:w="2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9B31009K</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2023-03-14至2023-03-31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600"/>
                    <w:gridCol w:w="4600"/>
                  </w:tblGrid>
                  <w:tr>
                    <w:trPr>
                      <w:trHeight w:hRule="atLeast" w:val="600"/>
                    </w:trPr>
                    <w:tc>
                      <w:tcPr>
                        <w:tcMar>
                          <w:top w:w="0" w:type="dxa"/>
                          <w:left w:w="20" w:type="dxa"/>
                          <w:bottom w:w="0" w:type="dxa"/>
                          <w:right w:w="0" w:type="dxa"/>
                        </w:tcMar>
                        <w:vAlign w:val="center"/>
                      </w:tcPr>
                      <w:p>
                        <w:pPr>
                          <w:ind/>
                          <w:jc w:val="center"/>
                        </w:pPr>
                        <w:r>
                          <w:rPr>
                            <w:rFonts w:ascii="宋体" w:hAnsi="宋体" w:eastAsia="宋体" w:cs="宋体"/>
                            <w:color w:val="000000"/>
                            <w:sz w:val="21"/>
                          </w:rPr>
                          <w:t xml:space="preserve">通知存款七天+浮动基数0%</w:t>
                        </w:r>
                      </w:p>
                    </w:tc>
                  </w:tr>
                </w:tbl>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Mar>
              <w:top w:w="0" w:type="dxa"/>
              <w:left w:w="0" w:type="dxa"/>
              <w:bottom w:w="0" w:type="dxa"/>
              <w:right w:w="0" w:type="dxa"/>
            </w:tcMar>
            <w:vAlign w:val="top"/>
          </w:tcPr>
          <w:p>
            <w:pPr>
              <w:ind/>
              <w:jc w:val="right"/>
            </w:pPr>
            <w:r>
              <w:rPr>
                <w:rFonts w:ascii="SansSerif" w:hAnsi="SansSerif" w:eastAsia="SansSerif" w:cs="SansSerif"/>
                <w:color w:val="000000"/>
                <w:sz w:val="18"/>
              </w:rPr>
              <w:t xml:space="preserve">4/</w:t>
            </w:r>
          </w:p>
        </w:tc>
        <w:tc>
          <w:tcPr>
            <w:tcMar>
              <w:top w:w="0" w:type="dxa"/>
              <w:left w:w="0" w:type="dxa"/>
              <w:bottom w:w="0" w:type="dxa"/>
              <w:right w:w="0" w:type="dxa"/>
            </w:tcMar>
            <w:vAlign w:val="top"/>
          </w:tcPr>
          <w:p>
            <w:pPr>
              <w:ind/>
              <w:jc w:val="left"/>
            </w:pPr>
            <w:r>
              <w:rPr>
                <w:rFonts w:ascii="SansSerif" w:hAnsi="SansSerif" w:eastAsia="SansSerif" w:cs="SansSerif"/>
                <w:color w:val="000000"/>
                <w:sz w:val="18"/>
              </w:rPr>
              <w:t xml:space="preserve">10</w:t>
            </w: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3380"/>
        <w:gridCol w:w="2000"/>
        <w:gridCol w:w="2000"/>
        <w:gridCol w:w="3300"/>
        <w:gridCol w:w="20"/>
        <w:gridCol w:w="140"/>
        <w:gridCol w:w="1"/>
      </w:tblGrid>
      <w:tr>
        <w:trPr>
          <w:trHeight w:hRule="exact" w:val="0"/>
        </w:trPr>
        <w:tc>
          <w:tcPr>
     </w:tcPr>
          <w:p>
            <w:pPr>
              <w:pStyle w:val="EMPTY_CELL_STYLE"/>
              <w:pageBreakBefore/>
            </w:pPr>
            <w:bookmarkStart w:id="4" w:name="JR_PAGE_ANCHOR_0_5"/>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5"/>
            <w:tcMar>
              <w:top w:w="0" w:type="dxa"/>
              <w:left w:w="0" w:type="dxa"/>
              <w:bottom w:w="0" w:type="dxa"/>
              <w:right w:w="0" w:type="dxa"/>
            </w:tcMar>
            <w:vAlign w:val="bottom"/>
          </w:tcPr>
          <w:p>
            <w:pPr>
              <w:ind/>
              <w:jc w:val="left"/>
              <w:spacing w:lineRule="auto" w:line="192" w:after="0" w:before="0"/>
            </w:pPr>
            <w:r>
              <w:rPr>
                <w:rFonts w:ascii="宋体" w:hAnsi="宋体" w:eastAsia="宋体" w:cs="宋体"/>
                <w:color w:val="808080"/>
                <w:sz w:val="18"/>
              </w:rPr>
              <w:t xml:space="preserve">兴银理财添利10号净值型理财产品 2023年第一季度报告</w:t>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5"/>
            <w:shd w:val="clear" w:color="auto" w:fill="FFFFFF"/>
            <w:tcBorders>
              <w:top w:val="single" w:sz="8" w:space="0" w:color="000000"/>
            </w:tcBorders>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7"/>
            <w:tcMar>
              <w:top w:w="0" w:type="dxa"/>
              <w:left w:w="0" w:type="dxa"/>
              <w:bottom w:w="0" w:type="dxa"/>
              <w:right w:w="0" w:type="dxa"/>
            </w:tcMar>
            <w:vAlign w:val="center"/>
          </w:tcPr>
          <w:p>
            <w:pPr>
              <w:ind/>
            </w:pPr>
            <w:r>
              <w:rPr>
                <w:rFonts w:ascii="宋体" w:hAnsi="宋体" w:eastAsia="宋体" w:cs="宋体"/>
                <w:color w:val="000000"/>
                <w:sz w:val="21"/>
              </w:rPr>
              <w:t xml:space="preserve">报告期末，产品收益具体如下：</w:t>
            </w:r>
          </w:p>
        </w:tc>
        <w:tc>
          <w:tcPr>
     </w:tcPr>
          <w:p>
            <w:pPr>
              <w:pStyle w:val="EMPTY_CELL_STYLE"/>
            </w:pPr>
          </w:p>
        </w:tc>
      </w:tr>
      <w:tr>
        <w:trPr>
          <w:trHeight w:hRule="exact" w:val="1200"/>
        </w:trPr>
        <w:tc>
          <w:tcPr>
     </w:tcPr>
          <w:p>
            <w:pPr>
              <w:pStyle w:val="EMPTY_CELL_STYLE"/>
            </w:pPr>
          </w:p>
        </w:tc>
        <w:tc>
          <w:tcPr>
            <w:gridSpan w:val="5"/>
            <w:tcMar>
              <w:top w:w="0" w:type="dxa"/>
              <w:left w:w="0" w:type="dxa"/>
              <w:bottom w:w="0" w:type="dxa"/>
              <w:right w:w="0" w:type="dxa"/>
            </w:tcMar>
          </w:tcPr>
          <w:tbl>
            <w:tblPr>
              <w:tblLayout w:type="fixed"/>
            </w:tblPr>
            <w:tblGrid>
              <w:gridCol w:w="2000"/>
              <w:gridCol w:w="2200"/>
              <w:gridCol w:w="1800"/>
              <w:gridCol w:w="2000"/>
              <w:gridCol w:w="2700"/>
            </w:tblGrid>
            <w:tr>
              <w:trPr>
                <w:trHeight w:hRule="exact" w:val="600"/>
              </w:trPr>
              <w:tc>
                <w:tcPr>
                  <w:shd w:val="clear" w:color="auto" w:fill="BFBFB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9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产品代码</w:t>
                        </w:r>
                      </w:p>
                    </w:tc>
                    <w:tc>
                      <w:tcPr>
     </w:tcPr>
                      <w:p>
                        <w:pPr>
                          <w:pStyle w:val="EMPTY_CELL_STYLE"/>
                        </w:pP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估值日期</w:t>
                        </w: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800"/>
                    <w:gridCol w:w="1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万份收益</w:t>
                        </w: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000"/>
                    <w:gridCol w:w="2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七日年化收益率</w:t>
                        </w: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700"/>
                    <w:gridCol w:w="27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产品资产净值</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9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9B310090</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2023年3月31日</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800"/>
                    <w:gridCol w:w="1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0.6094</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000"/>
                    <w:gridCol w:w="2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2.3600%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700"/>
                    <w:gridCol w:w="27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47,290,794,883.84</w:t>
                        </w:r>
                      </w:p>
                    </w:tc>
                  </w:tr>
                </w:tbl>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600"/>
        </w:trPr>
        <w:tc>
          <w:tcPr>
     </w:tcPr>
          <w:p>
            <w:pPr>
              <w:pStyle w:val="EMPTY_CELL_STYLE"/>
            </w:pPr>
          </w:p>
        </w:tc>
        <w:tc>
          <w:tcPr>
            <w:gridSpan w:val="5"/>
            <w:tcMar>
              <w:top w:w="0" w:type="dxa"/>
              <w:left w:w="0" w:type="dxa"/>
              <w:bottom w:w="0" w:type="dxa"/>
              <w:right w:w="0" w:type="dxa"/>
            </w:tcMar>
          </w:tcPr>
          <w:tbl>
            <w:tblPr>
              <w:tblLayout w:type="fixed"/>
            </w:tblPr>
            <w:tblGrid>
              <w:gridCol w:w="2000"/>
              <w:gridCol w:w="2200"/>
              <w:gridCol w:w="1800"/>
              <w:gridCol w:w="2000"/>
              <w:gridCol w:w="2700"/>
            </w:tblGrid>
            <w:tr>
              <w:trPr>
                <w:trHeight w:hRule="exact" w:val="600"/>
              </w:trPr>
              <w:tc>
                <w:tcPr>
                  <w:shd w:val="clear" w:color="auto" w:fill="BFBFB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9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销售代码</w:t>
                        </w:r>
                      </w:p>
                    </w:tc>
                    <w:tc>
                      <w:tcPr>
     </w:tcPr>
                      <w:p>
                        <w:pPr>
                          <w:pStyle w:val="EMPTY_CELL_STYLE"/>
                        </w:pP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估值日期</w:t>
                        </w: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800"/>
                    <w:gridCol w:w="1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万份收益</w:t>
                        </w: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000"/>
                    <w:gridCol w:w="2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七日年化收益率</w:t>
                        </w: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700"/>
                    <w:gridCol w:w="27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产品资产净值</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9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9B31009A</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2023年3月31日</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800"/>
                    <w:gridCol w:w="1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0.5656</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000"/>
                    <w:gridCol w:w="2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2.2070%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700"/>
                    <w:gridCol w:w="27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12,175,242,686.21</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9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9B31009B</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2023年3月31日</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800"/>
                    <w:gridCol w:w="1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0.6390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000"/>
                    <w:gridCol w:w="2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2.4680%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700"/>
                    <w:gridCol w:w="27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4,707,199,612.21</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9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9B31009C</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2023年3月31日</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800"/>
                    <w:gridCol w:w="1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0.6253</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000"/>
                    <w:gridCol w:w="2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2.4170%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700"/>
                    <w:gridCol w:w="27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22,634,542,735.37</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9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9B31009D</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2023年3月31日</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800"/>
                    <w:gridCol w:w="1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0.5591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000"/>
                    <w:gridCol w:w="2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2.1920%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700"/>
                    <w:gridCol w:w="27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87,760,797.03</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9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9B31009E</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2023年3月31日</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800"/>
                    <w:gridCol w:w="1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0.5986</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000"/>
                    <w:gridCol w:w="2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2.3150%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700"/>
                    <w:gridCol w:w="27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293,787,178.57</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9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9B31009F</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2023年3月31日</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800"/>
                    <w:gridCol w:w="1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0.5985</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000"/>
                    <w:gridCol w:w="2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2.3160%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700"/>
                    <w:gridCol w:w="27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4,246,661,794.14</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9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9B31009G</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2023年3月31日</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800"/>
                    <w:gridCol w:w="1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0.6384</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000"/>
                    <w:gridCol w:w="2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2.4670%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700"/>
                    <w:gridCol w:w="27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421,694,136.76</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9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9B31009H</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2023年3月31日</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800"/>
                    <w:gridCol w:w="1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0.6252</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000"/>
                    <w:gridCol w:w="2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2.4070%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700"/>
                    <w:gridCol w:w="27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546,700,155.20</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9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9B31009J</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2023年3月31日</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800"/>
                    <w:gridCol w:w="1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0.6398</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000"/>
                    <w:gridCol w:w="2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2.4700%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700"/>
                    <w:gridCol w:w="27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2,163,496,243.84</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9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9B31009K</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2023年3月31日</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800"/>
                    <w:gridCol w:w="1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0.6589</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000"/>
                    <w:gridCol w:w="2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2.5480%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700"/>
                    <w:gridCol w:w="27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13,709,544.51</w:t>
                        </w:r>
                      </w:p>
                    </w:tc>
                  </w:tr>
                </w:tbl>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5"/>
            <w:tcMar>
              <w:top w:w="0" w:type="dxa"/>
              <w:left w:w="0" w:type="dxa"/>
              <w:bottom w:w="0" w:type="dxa"/>
              <w:right w:w="0" w:type="dxa"/>
            </w:tcMar>
            <w:vAlign w:val="center"/>
          </w:tcPr>
          <w:p>
            <w:pPr>
              <w:ind/>
              <w:jc w:val="center"/>
            </w:pPr>
            <w:r>
              <w:rPr>
                <w:rFonts w:ascii="宋体" w:hAnsi="宋体" w:eastAsia="宋体" w:cs="宋体"/>
                <w:color w:val="000000"/>
                <w:sz w:val="24"/>
                <w:b w:val="true"/>
              </w:rPr>
              <w:t xml:space="preserve">§ 四. 产品投资经理简介</w:t>
            </w: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ind w:firstLine="0"/>
              <w:jc w:val="left"/>
              <w:spacing w:lineRule="exact" w:line="320" w:after="0" w:before="0"/>
            </w:pPr>
            <w:r>
              <w:rPr>
                <w:rFonts w:ascii="宋体" w:hAnsi="宋体" w:eastAsia="宋体" w:cs="宋体"/>
                <w:color w:val="000000"/>
                <w:sz w:val="21"/>
              </w:rPr>
              <w:t xml:space="preserve">    汪锦女士，上海财经大学管理学学士、经济学硕士，国际金融理财师（CFP），中级经济师职称。银行理财产品创设、投资从业14年。 2008年任上海银行金融市场部同业“利多系列”产品投资经理；2013年加入兴业银行总行资产管理部历任同业“稳增1号”、“稳增2号”投资经理。2016年起，负责资产管理部流动性管理，管理总规模逾万亿，擅长大资金的资产配置和流动性管理；2019年转入兴银理财，现担任兴银理财添利9号、添利5号、添利10号、日日新2号和现金宝4号净值型理财产品投资经理。</w:t>
            </w: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5"/>
            <w:tcMar>
              <w:top w:w="0" w:type="dxa"/>
              <w:left w:w="0" w:type="dxa"/>
              <w:bottom w:w="0" w:type="dxa"/>
              <w:right w:w="0" w:type="dxa"/>
            </w:tcMar>
            <w:vAlign w:val="center"/>
          </w:tcPr>
          <w:p>
            <w:pPr>
              <w:ind/>
              <w:jc w:val="center"/>
            </w:pPr>
            <w:r>
              <w:rPr>
                <w:rFonts w:ascii="宋体" w:hAnsi="宋体" w:eastAsia="宋体" w:cs="宋体"/>
                <w:color w:val="000000"/>
                <w:sz w:val="24"/>
                <w:b w:val="true"/>
              </w:rPr>
              <w:t xml:space="preserve">§ 五. 报告期内产品的投资策略和运作分析</w:t>
            </w: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520"/>
        </w:trPr>
        <w:tc>
          <w:tcPr>
     </w:tcPr>
          <w:p>
            <w:pPr>
              <w:pStyle w:val="EMPTY_CELL_STYLE"/>
            </w:pPr>
          </w:p>
        </w:tc>
        <w:tc>
          <w:tcPr>
            <w:gridSpan w:val="5"/>
            <w:tcMar>
              <w:top w:w="0" w:type="dxa"/>
              <w:left w:w="0" w:type="dxa"/>
              <w:bottom w:w="0" w:type="dxa"/>
              <w:right w:w="0" w:type="dxa"/>
            </w:tcMar>
            <w:vAlign w:val="top"/>
          </w:tcPr>
          <w:p>
            <w:pPr>
              <w:ind w:firstLine="0"/>
              <w:jc w:val="left"/>
              <w:spacing w:lineRule="exact" w:line="320" w:after="0" w:before="0"/>
            </w:pPr>
            <w:r>
              <w:rPr>
                <w:rFonts w:ascii="宋体" w:hAnsi="宋体" w:eastAsia="宋体" w:cs="宋体"/>
                <w:color w:val="000000"/>
                <w:sz w:val="21"/>
              </w:rPr>
              <w:t xml:space="preserve">一 宏观经济及市场情况</w:t>
              <w:br/>
              <w:t xml:space="preserve">    1-2月处于经济数据的空窗期，市场对于疫后经济复苏的预期较强，进入3月后，两会确定全年增长目标为5%左右，随着经济数据和金融数据的发布，交易重心由强复苏预期转为弱预期和弱现实。受到银行信贷投放加速叠加税期影响，资金面波动较大且对央行投放依赖度增加，后3月17日央行降准补充中长期流动性，缓解了市场对于货币政策收紧的担忧。一季度债市整体处于窄幅波动状态， 10年国债在2.81-2.93%区间震荡，短端1年国债利率上行至2.33%随后回落，信用债表现强于利率债，信用利差重回低位。</w:t>
              <w:br/>
              <w:t xml:space="preserve">    展望后市，二季度为经济数据验证期，低基数下同比增速无虞但环比可能放缓，外需受海外衰退担忧和去库存</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jc w:val="right"/>
            </w:pPr>
            <w:r>
              <w:rPr>
                <w:rFonts w:ascii="SansSerif" w:hAnsi="SansSerif" w:eastAsia="SansSerif" w:cs="SansSerif"/>
                <w:color w:val="000000"/>
                <w:sz w:val="18"/>
              </w:rPr>
              <w:t xml:space="preserve">5/</w:t>
            </w:r>
          </w:p>
        </w:tc>
        <w:tc>
          <w:tcPr>
            <w:tcMar>
              <w:top w:w="0" w:type="dxa"/>
              <w:left w:w="0" w:type="dxa"/>
              <w:bottom w:w="0" w:type="dxa"/>
              <w:right w:w="0" w:type="dxa"/>
            </w:tcMar>
            <w:vAlign w:val="top"/>
          </w:tcPr>
          <w:p>
            <w:pPr>
              <w:ind/>
              <w:jc w:val="left"/>
            </w:pPr>
            <w:r>
              <w:rPr>
                <w:rFonts w:ascii="SansSerif" w:hAnsi="SansSerif" w:eastAsia="SansSerif" w:cs="SansSerif"/>
                <w:color w:val="000000"/>
                <w:sz w:val="18"/>
              </w:rPr>
              <w:t xml:space="preserve">10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3380"/>
        <w:gridCol w:w="2000"/>
        <w:gridCol w:w="2000"/>
        <w:gridCol w:w="3300"/>
        <w:gridCol w:w="20"/>
        <w:gridCol w:w="1"/>
      </w:tblGrid>
      <w:tr>
        <w:trPr>
          <w:trHeight w:hRule="exact" w:val="0"/>
        </w:trPr>
        <w:tc>
          <w:tcPr>
     </w:tcPr>
          <w:p>
            <w:pPr>
              <w:pStyle w:val="EMPTY_CELL_STYLE"/>
              <w:pageBreakBefore/>
            </w:pPr>
            <w:bookmarkStart w:id="5" w:name="JR_PAGE_ANCHOR_0_6"/>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5"/>
            <w:tcMar>
              <w:top w:w="0" w:type="dxa"/>
              <w:left w:w="0" w:type="dxa"/>
              <w:bottom w:w="0" w:type="dxa"/>
              <w:right w:w="0" w:type="dxa"/>
            </w:tcMar>
            <w:vAlign w:val="bottom"/>
          </w:tcPr>
          <w:p>
            <w:pPr>
              <w:ind/>
              <w:jc w:val="left"/>
              <w:spacing w:lineRule="auto" w:line="192" w:after="0" w:before="0"/>
            </w:pPr>
            <w:r>
              <w:rPr>
                <w:rFonts w:ascii="宋体" w:hAnsi="宋体" w:eastAsia="宋体" w:cs="宋体"/>
                <w:color w:val="808080"/>
                <w:sz w:val="18"/>
              </w:rPr>
              <w:t xml:space="preserve">兴银理财添利10号净值型理财产品 2023年第一季度报告</w:t>
            </w: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5"/>
            <w:shd w:val="clear" w:color="auto" w:fill="FFFFFF"/>
            <w:tcBorders>
              <w:top w:val="single" w:sz="8" w:space="0" w:color="000000"/>
            </w:tcBorders>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r>
      <w:tr>
        <w:trPr>
          <w:trHeight w:hRule="atLeast" w:val="6260"/>
        </w:trPr>
        <w:tc>
          <w:tcPr>
     </w:tcPr>
          <w:p>
            <w:pPr>
              <w:pStyle w:val="EMPTY_CELL_STYLE"/>
            </w:pPr>
          </w:p>
        </w:tc>
        <w:tc>
          <w:tcPr>
            <w:gridSpan w:val="5"/>
            <w:tcMar>
              <w:top w:w="0" w:type="dxa"/>
              <w:left w:w="0" w:type="dxa"/>
              <w:bottom w:w="0" w:type="dxa"/>
              <w:right w:w="0" w:type="dxa"/>
            </w:tcMar>
            <w:vAlign w:val="top"/>
          </w:tcPr>
          <w:p>
            <w:pPr>
              <w:ind w:firstLine="0"/>
              <w:jc w:val="left"/>
              <w:spacing w:lineRule="exact" w:line="320" w:after="0" w:before="0"/>
            </w:pPr>
            <w:r>
              <w:rPr>
                <w:rFonts w:ascii="宋体" w:hAnsi="宋体" w:eastAsia="宋体" w:cs="宋体"/>
                <w:color w:val="000000"/>
                <w:sz w:val="21"/>
              </w:rPr>
              <w:t xml:space="preserve">周期影响继续弱势，内需内生动力仍然较弱但边际向好，消费结构性回暖、地产数据有所改善但修复仍需时日。“不大干快上”定调下通胀风险无需过度关注，警惕增量刺激政策出台和监管扰动。前期降准后流动性有望维持稳定，但受税期和高杠杆率影响时点波动可能仍然存在。短期信用债配置价值边际弱化，但受供需格局和资金面预期影响利差可能继续压缩。</w:t>
              <w:br/>
              <w:br/>
              <w:t xml:space="preserve">二 前期运作回顾</w:t>
              <w:br/>
              <w:t xml:space="preserve">    本产品始终将保持流动性安全和防范信用风险作为第一要务，在此基础上通过稳健的投资风格实现相对有竞争力的收益。</w:t>
              <w:br/>
              <w:t xml:space="preserve">    报告期内，产品费率从2月中旬开始调升，导致规模彼时起出现较为明显的下降，特别是季度末，净赎回压力较大。因此，本产品根据自身负债情况，在1、2月份增加了同业存单和信用债配置力度，而在3月由于资金价格抬升，大行缺负债的前提下，将较为有限的配置资金配置于高收益的同业存放资产，保证了产品收益的竞争力。同时，三月月初起，就在交易所、银行间融入大量跨月资金，提前做好产品流动性安排，努力应付产品赎回。</w:t>
              <w:br/>
              <w:br/>
              <w:t xml:space="preserve">三 后期投资策略</w:t>
              <w:br/>
              <w:t xml:space="preserve">    下阶段，本产品仍然会坚持以安全性和流动性优先、兼顾收益性的稳健策略，综合考量各类资产的风险收益特征，根据市场情况灵活把握投资节奏。同时，我们依然要紧盯负债稳定性提前做好流动性预判；此外，同业竞品的收益情况也颇为重要，努力保证我司现金产品收益的竞争力。</w:t>
              <w:br/>
              <w:br/>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5"/>
            <w:tcMar>
              <w:top w:w="0" w:type="dxa"/>
              <w:left w:w="0" w:type="dxa"/>
              <w:bottom w:w="0" w:type="dxa"/>
              <w:right w:w="0" w:type="dxa"/>
            </w:tcMar>
            <w:vAlign w:val="center"/>
          </w:tcPr>
          <w:p>
            <w:pPr>
              <w:ind/>
              <w:jc w:val="center"/>
            </w:pPr>
            <w:r>
              <w:rPr>
                <w:rFonts w:ascii="宋体" w:hAnsi="宋体" w:eastAsia="宋体" w:cs="宋体"/>
                <w:color w:val="000000"/>
                <w:sz w:val="24"/>
                <w:b w:val="true"/>
              </w:rPr>
              <w:t xml:space="preserve">§ 六. 投资组合情况</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5"/>
            <w:tcMar>
              <w:top w:w="0" w:type="dxa"/>
              <w:left w:w="0" w:type="dxa"/>
              <w:bottom w:w="0" w:type="dxa"/>
              <w:right w:w="0" w:type="dxa"/>
            </w:tcMar>
            <w:vAlign w:val="center"/>
          </w:tcPr>
          <w:p>
            <w:pPr>
              <w:ind/>
              <w:jc w:val="left"/>
            </w:pPr>
            <w:r>
              <w:rPr>
                <w:rFonts w:ascii="宋体" w:hAnsi="宋体" w:eastAsia="宋体" w:cs="宋体"/>
                <w:color w:val="000000"/>
                <w:sz w:val="21"/>
                <w:b w:val="true"/>
              </w:rPr>
              <w:t xml:space="preserve">1.报告期末产品资产组合情况</w:t>
            </w: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gridSpan w:val="5"/>
            <w:shd w:val="clear" w:color="auto" w:fill="FFFFFF"/>
            <w:tcMar>
              <w:top w:w="0" w:type="dxa"/>
              <w:left w:w="0" w:type="dxa"/>
              <w:bottom w:w="0" w:type="dxa"/>
              <w:right w:w="0" w:type="dxa"/>
            </w:tcMar>
          </w:tcPr>
          <w:tbl>
            <w:tblPr>
              <w:tblLayout w:type="fixed"/>
            </w:tblPr>
            <w:tblGrid>
              <w:gridCol w:w="1000"/>
              <w:gridCol w:w="2600"/>
              <w:gridCol w:w="3600"/>
              <w:gridCol w:w="3500"/>
            </w:tblGrid>
            <w:tr>
              <w:trPr>
                <w:trHeight w:hRule="exact" w:val="600"/>
              </w:trPr>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1000"/>
                    <w:gridCol w:w="1000"/>
                  </w:tblGrid>
                  <w:tr>
                    <w:trPr>
                      <w:trHeight w:hRule="atLeast" w:val="600"/>
                    </w:trPr>
                    <w:tc>
                      <w:tcPr>
                        <w:shd w:val="clear" w:color="auto" w:fill="BFBFBF"/>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序号</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shd w:val="clear" w:color="auto" w:fill="BFBFBF"/>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资产类型</w:t>
                        </w:r>
                      </w:p>
                    </w:tc>
                  </w:tr>
                </w:tbl>
                <w:p>
                  <w:pPr>
                    <w:pStyle w:val="EMPTY_CELL_STYLE"/>
                  </w:pPr>
                </w:p>
              </w:tc>
              <w:tc>
                <w:tcPr>
                  <w:shd w:val="clear" w:color="auto" w:fill="FFFFFF"/>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shd w:val="clear" w:color="auto" w:fill="BFBFBF"/>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直接投资占产品总资产的比例（%）</w:t>
                        </w:r>
                      </w:p>
                    </w:tc>
                  </w:tr>
                </w:tbl>
                <w:p>
                  <w:pPr>
                    <w:pStyle w:val="EMPTY_CELL_STYLE"/>
                  </w:pPr>
                </w:p>
              </w:tc>
              <w:tc>
                <w:tcPr>
                  <w:shd w:val="clear" w:color="auto" w:fill="F0F8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500"/>
                    <w:gridCol w:w="3500"/>
                  </w:tblGrid>
                  <w:tr>
                    <w:trPr>
                      <w:trHeight w:hRule="atLeast" w:val="600"/>
                    </w:trPr>
                    <w:tc>
                      <w:tcPr>
                        <w:shd w:val="clear" w:color="auto" w:fill="BFBFBF"/>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间接投资占产品总资产的比例（%）</w:t>
                        </w:r>
                      </w:p>
                    </w:tc>
                  </w:tr>
                </w:tbl>
                <w:p>
                  <w:pPr>
                    <w:pStyle w:val="EMPTY_CELL_STYLE"/>
                  </w:pPr>
                </w:p>
              </w:tc>
            </w:tr>
            <w:tr>
              <w:trPr>
                <w:trHeight w:hRule="exact" w:val="600"/>
              </w:trPr>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000"/>
                    <w:gridCol w:w="1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现金及银行存款</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45.62</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500"/>
                    <w:gridCol w:w="3500"/>
                  </w:tblGrid>
                  <w:tr>
                    <w:trPr>
                      <w:trHeight w:hRule="atLeast" w:val="600"/>
                    </w:trPr>
                    <w:tc>
                      <w:tcPr>
                        <w:tcBorders>
                          <w:right w:val="single" w:sz="4" w:space="0" w:color="000000"/>
                        </w:tcBorders>
                        <w:tcMar>
                          <w:top w:w="0" w:type="dxa"/>
                          <w:left w:w="0" w:type="dxa"/>
                          <w:bottom w:w="0" w:type="dxa"/>
                          <w:right w:w="0" w:type="dxa"/>
                        </w:tcMar>
                        <w:vAlign w:val="center"/>
                      </w:tcPr>
                      <w:p>
                        <w:pPr>
                          <w:ind/>
                          <w:jc w:val="center"/>
                        </w:pPr>
                        <w:r>
                          <w:rPr>
                            <w:rFonts w:ascii="宋体" w:hAnsi="宋体" w:eastAsia="宋体" w:cs="宋体"/>
                            <w:color w:val="000000"/>
                            <w:sz w:val="21"/>
                          </w:rPr>
                          <w:t xml:space="preserve">--</w:t>
                        </w:r>
                      </w:p>
                    </w:tc>
                  </w:tr>
                </w:tbl>
                <w:p>
                  <w:pPr>
                    <w:pStyle w:val="EMPTY_CELL_STYLE"/>
                  </w:pPr>
                </w:p>
              </w:tc>
            </w:tr>
            <w:tr>
              <w:trPr>
                <w:trHeight w:hRule="exact" w:val="600"/>
              </w:trPr>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000"/>
                    <w:gridCol w:w="1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同业存单</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21.34</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500"/>
                    <w:gridCol w:w="3500"/>
                  </w:tblGrid>
                  <w:tr>
                    <w:trPr>
                      <w:trHeight w:hRule="atLeast" w:val="600"/>
                    </w:trPr>
                    <w:tc>
                      <w:tcPr>
                        <w:tcBorders>
                          <w:right w:val="single" w:sz="4" w:space="0" w:color="000000"/>
                        </w:tcBorders>
                        <w:tcMar>
                          <w:top w:w="0" w:type="dxa"/>
                          <w:left w:w="0" w:type="dxa"/>
                          <w:bottom w:w="0" w:type="dxa"/>
                          <w:right w:w="0" w:type="dxa"/>
                        </w:tcMar>
                        <w:vAlign w:val="center"/>
                      </w:tcPr>
                      <w:p>
                        <w:pPr>
                          <w:ind/>
                          <w:jc w:val="center"/>
                        </w:pPr>
                        <w:r>
                          <w:rPr>
                            <w:rFonts w:ascii="宋体" w:hAnsi="宋体" w:eastAsia="宋体" w:cs="宋体"/>
                            <w:color w:val="000000"/>
                            <w:sz w:val="21"/>
                          </w:rPr>
                          <w:t xml:space="preserve">--</w:t>
                        </w:r>
                      </w:p>
                    </w:tc>
                  </w:tr>
                </w:tbl>
                <w:p>
                  <w:pPr>
                    <w:pStyle w:val="EMPTY_CELL_STYLE"/>
                  </w:pPr>
                </w:p>
              </w:tc>
            </w:tr>
            <w:tr>
              <w:trPr>
                <w:trHeight w:hRule="exact" w:val="600"/>
              </w:trPr>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000"/>
                    <w:gridCol w:w="1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3</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债券</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33.04</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500"/>
                    <w:gridCol w:w="3500"/>
                  </w:tblGrid>
                  <w:tr>
                    <w:trPr>
                      <w:trHeight w:hRule="atLeast" w:val="600"/>
                    </w:trPr>
                    <w:tc>
                      <w:tcPr>
                        <w:tcBorders>
                          <w:right w:val="single" w:sz="4" w:space="0" w:color="000000"/>
                        </w:tcBorders>
                        <w:tcMar>
                          <w:top w:w="0" w:type="dxa"/>
                          <w:left w:w="0" w:type="dxa"/>
                          <w:bottom w:w="0" w:type="dxa"/>
                          <w:right w:w="0" w:type="dxa"/>
                        </w:tcMar>
                        <w:vAlign w:val="center"/>
                      </w:tcPr>
                      <w:p>
                        <w:pPr>
                          <w:ind/>
                          <w:jc w:val="center"/>
                        </w:pPr>
                        <w:r>
                          <w:rPr>
                            <w:rFonts w:ascii="宋体" w:hAnsi="宋体" w:eastAsia="宋体" w:cs="宋体"/>
                            <w:color w:val="000000"/>
                            <w:sz w:val="21"/>
                          </w:rPr>
                          <w:t xml:space="preserve">--</w:t>
                        </w:r>
                      </w:p>
                    </w:tc>
                  </w:tr>
                </w:tbl>
                <w:p>
                  <w:pPr>
                    <w:pStyle w:val="EMPTY_CELL_STYLE"/>
                  </w:pPr>
                </w:p>
              </w:tc>
            </w:tr>
            <w:tr>
              <w:trPr>
                <w:trHeight w:hRule="exact" w:val="600"/>
              </w:trPr>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000"/>
                    <w:gridCol w:w="1000"/>
                  </w:tblGrid>
                  <w:tr>
                    <w:trPr>
                      <w:trHeight w:hRule="atLeast" w:val="600"/>
                    </w:trPr>
                    <w:tc>
                      <w:tcPr>
                        <w:tcMar>
                          <w:top w:w="0" w:type="dxa"/>
                          <w:left w:w="0" w:type="dxa"/>
                          <w:bottom w:w="0" w:type="dxa"/>
                          <w:right w:w="0" w:type="dxa"/>
                        </w:tcMar>
                        <w:vAlign w:val="center"/>
                      </w:tcPr>
                      <w:p>
                        <w:pPr>
                          <w:ind/>
                          <w:jc w:val="center"/>
                        </w:pP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总计</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600"/>
                    <w:gridCol w:w="3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500"/>
                    <w:gridCol w:w="3500"/>
                  </w:tblGrid>
                  <w:tr>
                    <w:trPr>
                      <w:trHeight w:hRule="atLeast" w:val="600"/>
                    </w:trPr>
                    <w:tc>
                      <w:tcPr>
                        <w:tcBorders>
                          <w:right w:val="single" w:sz="4" w:space="0" w:color="000000"/>
                        </w:tcBorders>
                        <w:tcMar>
                          <w:top w:w="0" w:type="dxa"/>
                          <w:left w:w="0" w:type="dxa"/>
                          <w:bottom w:w="0" w:type="dxa"/>
                          <w:right w:w="0" w:type="dxa"/>
                        </w:tcMar>
                        <w:vAlign w:val="center"/>
                      </w:tcPr>
                      <w:p>
                        <w:pPr>
                          <w:ind/>
                          <w:jc w:val="center"/>
                        </w:pPr>
                        <w:r>
                          <w:rPr>
                            <w:rFonts w:ascii="宋体" w:hAnsi="宋体" w:eastAsia="宋体" w:cs="宋体"/>
                            <w:color w:val="000000"/>
                            <w:sz w:val="21"/>
                          </w:rPr>
                          <w:t xml:space="preserve">--</w:t>
                        </w:r>
                      </w:p>
                    </w:tc>
                  </w:tr>
                </w:tbl>
                <w:p>
                  <w:pPr>
                    <w:pStyle w:val="EMPTY_CELL_STYLE"/>
                  </w:pPr>
                </w:p>
              </w:tc>
            </w:tr>
          </w:tbl>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5"/>
            <w:tcMar>
              <w:top w:w="0" w:type="dxa"/>
              <w:left w:w="0" w:type="dxa"/>
              <w:bottom w:w="0" w:type="dxa"/>
              <w:right w:w="0" w:type="dxa"/>
            </w:tcMar>
            <w:vAlign w:val="center"/>
          </w:tcPr>
          <w:p>
            <w:pPr>
              <w:ind/>
              <w:jc w:val="left"/>
            </w:pPr>
            <w:r>
              <w:rPr>
                <w:rFonts w:ascii="宋体" w:hAnsi="宋体" w:eastAsia="宋体" w:cs="宋体"/>
                <w:color w:val="000000"/>
                <w:sz w:val="21"/>
                <w:b w:val="true"/>
              </w:rPr>
              <w:t xml:space="preserve">2.报告期末杠杆融资情况</w:t>
            </w: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5"/>
            <w:tcMar>
              <w:top w:w="0" w:type="dxa"/>
              <w:left w:w="0" w:type="dxa"/>
              <w:bottom w:w="0" w:type="dxa"/>
              <w:right w:w="0" w:type="dxa"/>
            </w:tcMar>
            <w:vAlign w:val="top"/>
          </w:tcPr>
          <w:p>
            <w:pPr>
              <w:ind w:firstLine="0"/>
              <w:jc w:val="left"/>
              <w:spacing w:lineRule="exact" w:line="320" w:after="0" w:before="0"/>
            </w:pPr>
            <w:r>
              <w:rPr>
                <w:rFonts w:ascii="宋体" w:hAnsi="宋体" w:eastAsia="宋体" w:cs="宋体"/>
                <w:color w:val="000000"/>
                <w:sz w:val="21"/>
              </w:rPr>
              <w:t xml:space="preserve">    报告期末本产品总资产未超过该产品净资产规模的120%，符合产品协议对本产品杠杆比例的要求。</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5"/>
            <w:tcMar>
              <w:top w:w="0" w:type="dxa"/>
              <w:left w:w="0" w:type="dxa"/>
              <w:bottom w:w="0" w:type="dxa"/>
              <w:right w:w="0" w:type="dxa"/>
            </w:tcMar>
            <w:vAlign w:val="center"/>
          </w:tcPr>
          <w:p>
            <w:pPr>
              <w:ind/>
              <w:jc w:val="left"/>
            </w:pPr>
            <w:r>
              <w:rPr>
                <w:rFonts w:ascii="宋体" w:hAnsi="宋体" w:eastAsia="宋体" w:cs="宋体"/>
                <w:color w:val="000000"/>
                <w:sz w:val="21"/>
                <w:b w:val="true"/>
              </w:rPr>
              <w:t xml:space="preserve">3.投资组合的流动性风险分析</w:t>
            </w:r>
          </w:p>
        </w:tc>
        <w:tc>
          <w:tcPr>
     </w:tcPr>
          <w:p>
            <w:pPr>
              <w:pStyle w:val="EMPTY_CELL_STYLE"/>
            </w:pPr>
          </w:p>
        </w:tc>
      </w:tr>
      <w:tr>
        <w:trPr>
          <w:trHeight w:hRule="atLeast" w:val="2220"/>
        </w:trPr>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ind w:firstLine="0"/>
              <w:jc w:val="left"/>
              <w:spacing w:lineRule="exact" w:line="320" w:after="0" w:before="0"/>
            </w:pPr>
            <w:r>
              <w:rPr>
                <w:rFonts w:ascii="宋体" w:hAnsi="宋体" w:eastAsia="宋体" w:cs="宋体"/>
                <w:color w:val="000000"/>
                <w:sz w:val="21"/>
              </w:rPr>
              <w:t xml:space="preserve">    流动性风险是指产品在履行与金融负债有关的义务时遇到资金短缺的风险。本产品的流动性风险一方面来自理财份额持有人可在约定的开放日提出赎回其持有的理财份额，另一方面来自于若投资品种所处的交易市场不活跃，可能带来资产变现困难或产品持仓资产在市场出现剧烈波动的情况下难以以合理价格变现的风险。</w:t>
              <w:br/>
              <w:t xml:space="preserve">    为防范无法支付赎回款而产生的流动性风险，本理财产品管理人将合理安排所投资产期限，持续根据市场变化情况做好投资安排，尽可能降低产品流动性风险，有效保障理财持有人利益。</w:t>
              <w:br/>
              <w:t xml:space="preserve">    报告期内，本理财产品管理人严格遵守相关法律法规以及产品销售协议，对理财产品组合资产的流动性风险进</w:t>
            </w: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jc w:val="right"/>
            </w:pPr>
            <w:r>
              <w:rPr>
                <w:rFonts w:ascii="SansSerif" w:hAnsi="SansSerif" w:eastAsia="SansSerif" w:cs="SansSerif"/>
                <w:color w:val="000000"/>
                <w:sz w:val="18"/>
              </w:rPr>
              <w:t xml:space="preserve">6/</w:t>
            </w:r>
          </w:p>
        </w:tc>
        <w:tc>
          <w:tcPr>
            <w:tcMar>
              <w:top w:w="0" w:type="dxa"/>
              <w:left w:w="0" w:type="dxa"/>
              <w:bottom w:w="0" w:type="dxa"/>
              <w:right w:w="0" w:type="dxa"/>
            </w:tcMar>
            <w:vAlign w:val="top"/>
          </w:tcPr>
          <w:p>
            <w:pPr>
              <w:ind/>
              <w:jc w:val="left"/>
            </w:pPr>
            <w:r>
              <w:rPr>
                <w:rFonts w:ascii="SansSerif" w:hAnsi="SansSerif" w:eastAsia="SansSerif" w:cs="SansSerif"/>
                <w:color w:val="000000"/>
                <w:sz w:val="18"/>
              </w:rPr>
              <w:t xml:space="preserve">10</w:t>
            </w: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0"/>
        <w:gridCol w:w="3360"/>
        <w:gridCol w:w="2000"/>
        <w:gridCol w:w="2000"/>
        <w:gridCol w:w="3300"/>
        <w:gridCol w:w="20"/>
        <w:gridCol w:w="20"/>
        <w:gridCol w:w="1"/>
      </w:tblGrid>
      <w:tr>
        <w:trPr>
          <w:trHeight w:hRule="exact" w:val="0"/>
        </w:trPr>
        <w:tc>
          <w:tcPr>
     </w:tcPr>
          <w:p>
            <w:pPr>
              <w:pStyle w:val="EMPTY_CELL_STYLE"/>
              <w:pageBreakBefore/>
            </w:pPr>
            <w:bookmarkStart w:id="6" w:name="JR_PAGE_ANCHOR_0_7"/>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6"/>
            <w:tcMar>
              <w:top w:w="0" w:type="dxa"/>
              <w:left w:w="0" w:type="dxa"/>
              <w:bottom w:w="0" w:type="dxa"/>
              <w:right w:w="0" w:type="dxa"/>
            </w:tcMar>
            <w:vAlign w:val="bottom"/>
          </w:tcPr>
          <w:p>
            <w:pPr>
              <w:ind/>
              <w:jc w:val="left"/>
              <w:spacing w:lineRule="auto" w:line="192" w:after="0" w:before="0"/>
            </w:pPr>
            <w:r>
              <w:rPr>
                <w:rFonts w:ascii="宋体" w:hAnsi="宋体" w:eastAsia="宋体" w:cs="宋体"/>
                <w:color w:val="808080"/>
                <w:sz w:val="18"/>
              </w:rPr>
              <w:t xml:space="preserve">兴银理财添利10号净值型理财产品 2023年第一季度报告</w:t>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6"/>
            <w:shd w:val="clear" w:color="auto" w:fill="FFFFFF"/>
            <w:tcBorders>
              <w:top w:val="single" w:sz="8" w:space="0" w:color="000000"/>
            </w:tcBorders>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firstLine="0"/>
              <w:jc w:val="left"/>
              <w:spacing w:lineRule="exact" w:line="320" w:after="0" w:before="0"/>
            </w:pPr>
            <w:r>
              <w:rPr>
                <w:rFonts w:ascii="宋体" w:hAnsi="宋体" w:eastAsia="宋体" w:cs="宋体"/>
                <w:color w:val="000000"/>
                <w:sz w:val="21"/>
              </w:rPr>
              <w:t xml:space="preserve">行管理，报告期内未发生流动性风险。</w:t>
              <w:br/>
            </w: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center"/>
          </w:tcPr>
          <w:p>
            <w:pPr>
              <w:ind/>
            </w:pPr>
            <w:r>
              <w:rPr>
                <w:rFonts w:ascii="宋体" w:hAnsi="宋体" w:eastAsia="宋体" w:cs="宋体"/>
                <w:color w:val="000000"/>
                <w:sz w:val="21"/>
                <w:b w:val="true"/>
              </w:rPr>
              <w:t xml:space="preserve">4.报告期末资产持仓前十基本信息</w:t>
            </w:r>
          </w:p>
        </w:tc>
        <w:tc>
          <w:tcPr>
     </w:tcPr>
          <w:p>
            <w:pPr>
              <w:pStyle w:val="EMPTY_CELL_STYLE"/>
            </w:pPr>
          </w:p>
        </w:tc>
      </w:tr>
      <w:tr>
        <w:trPr>
          <w:trHeight w:hRule="exact" w:val="6640"/>
        </w:trPr>
        <w:tc>
          <w:tcPr>
     </w:tcPr>
          <w:p>
            <w:pPr>
              <w:pStyle w:val="EMPTY_CELL_STYLE"/>
            </w:pPr>
          </w:p>
        </w:tc>
        <w:tc>
          <w:tcPr>
     </w:tcPr>
          <w:p>
            <w:pPr>
              <w:pStyle w:val="EMPTY_CELL_STYLE"/>
            </w:pPr>
          </w:p>
        </w:tc>
        <w:tc>
          <w:tcPr>
     </w:tcPr>
          <w:p>
            <w:pPr>
              <w:pStyle w:val="EMPTY_CELL_STYLE"/>
            </w:pPr>
          </w:p>
        </w:tc>
        <w:tc>
          <w:tcPr>
            <w:gridSpan w:val="6"/>
            <w:shd w:val="clear" w:color="auto" w:fill="FFFFFF"/>
            <w:tcBorders>
              <w:bottom w:val="single" w:sz="4" w:space="0" w:color="000000"/>
            </w:tcBorders>
            <w:tcMar>
              <w:top w:w="0" w:type="dxa"/>
              <w:left w:w="0" w:type="dxa"/>
              <w:bottom w:w="0" w:type="dxa"/>
              <w:right w:w="0" w:type="dxa"/>
            </w:tcMar>
          </w:tcPr>
          <w:tbl>
            <w:tblPr>
              <w:tblLayout w:type="fixed"/>
            </w:tblPr>
            <w:tblGrid>
              <w:gridCol w:w="1000"/>
              <w:gridCol w:w="4000"/>
              <w:gridCol w:w="2600"/>
              <w:gridCol w:w="3100"/>
            </w:tblGrid>
            <w:tr>
              <w:trPr>
                <w:trHeight w:hRule="exact" w:val="640"/>
              </w:trPr>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1000"/>
                    <w:gridCol w:w="1000"/>
                  </w:tblGrid>
                  <w:tr>
                    <w:trPr>
                      <w:trHeight w:hRule="atLeast" w:val="640"/>
                    </w:trPr>
                    <w:tc>
                      <w:tcPr>
                        <w:shd w:val="clear" w:color="auto" w:fill="BFBFBF"/>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序号</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4000"/>
                    <w:gridCol w:w="4000"/>
                  </w:tblGrid>
                  <w:tr>
                    <w:trPr>
                      <w:trHeight w:hRule="atLeast" w:val="640"/>
                    </w:trPr>
                    <w:tc>
                      <w:tcPr>
                        <w:shd w:val="clear" w:color="auto" w:fill="BFBFBF"/>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资产名称</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2600"/>
                    <w:gridCol w:w="2600"/>
                  </w:tblGrid>
                  <w:tr>
                    <w:trPr>
                      <w:trHeight w:hRule="atLeast" w:val="640"/>
                    </w:trPr>
                    <w:tc>
                      <w:tcPr>
                        <w:shd w:val="clear" w:color="auto" w:fill="BFBFBF"/>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资产规模</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3100"/>
                    <w:gridCol w:w="3100"/>
                  </w:tblGrid>
                  <w:tr>
                    <w:trPr>
                      <w:trHeight w:hRule="atLeast" w:val="640"/>
                    </w:trPr>
                    <w:tc>
                      <w:tcPr>
                        <w:shd w:val="clear" w:color="auto" w:fill="BFBFBF"/>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占产品资产净值的比例（%）</w:t>
                        </w:r>
                      </w:p>
                    </w:tc>
                  </w:tr>
                </w:tbl>
                <w:p>
                  <w:pPr>
                    <w:pStyle w:val="EMPTY_CELL_STYLE"/>
                  </w:pPr>
                </w:p>
              </w:tc>
            </w:tr>
            <w:tr>
              <w:trPr>
                <w:trHeight w:hRule="exact" w:val="580"/>
              </w:trPr>
              <w:tc>
                <w:tcPr>
                  <w:tcBorders>
                    <w:top w:val="single" w:sz="8" w:space="0" w:color="000000"/>
                    <w:left w:val="single" w:sz="8" w:space="0" w:color="000000"/>
                    <w:bottom w:val="single" w:sz="8" w:space="0" w:color="000000"/>
                    <w:right w:val="single" w:sz="8" w:space="0" w:color="000000"/>
                  </w:tcBorders>
                  <w:tcMar>
                    <w:top w:w="0" w:type="dxa"/>
                    <w:left w:w="0" w:type="dxa"/>
                    <w:bottom w:w="20" w:type="dxa"/>
                    <w:right w:w="0" w:type="dxa"/>
                  </w:tcMar>
                </w:tcPr>
                <w:tbl>
                  <w:tblPr>
                    <w:tblLayout w:type="fixed"/>
                  </w:tblPr>
                  <w:tblGrid>
                    <w:gridCol w:w="1000"/>
                    <w:gridCol w:w="1000"/>
                  </w:tblGrid>
                  <w:tr>
                    <w:trPr>
                      <w:trHeight w:hRule="atLeast" w:val="58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兴业银行活期存款（北京）</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3,502,411,111.12</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7.41</w:t>
                        </w:r>
                      </w:p>
                    </w:tc>
                  </w:tr>
                </w:tbl>
                <w:p>
                  <w:pPr>
                    <w:pStyle w:val="EMPTY_CELL_STYLE"/>
                  </w:pPr>
                </w:p>
              </w:tc>
            </w:tr>
            <w:tr>
              <w:trPr>
                <w:trHeight w:hRule="exact" w:val="580"/>
              </w:trPr>
              <w:tc>
                <w:tcPr>
                  <w:tcBorders>
                    <w:top w:val="single" w:sz="8" w:space="0" w:color="000000"/>
                    <w:left w:val="single" w:sz="8" w:space="0" w:color="000000"/>
                    <w:bottom w:val="single" w:sz="8" w:space="0" w:color="000000"/>
                    <w:right w:val="single" w:sz="8" w:space="0" w:color="000000"/>
                  </w:tcBorders>
                  <w:tcMar>
                    <w:top w:w="0" w:type="dxa"/>
                    <w:left w:w="0" w:type="dxa"/>
                    <w:bottom w:w="20" w:type="dxa"/>
                    <w:right w:w="0" w:type="dxa"/>
                  </w:tcMar>
                </w:tcPr>
                <w:tbl>
                  <w:tblPr>
                    <w:tblLayout w:type="fixed"/>
                  </w:tblPr>
                  <w:tblGrid>
                    <w:gridCol w:w="1000"/>
                    <w:gridCol w:w="1000"/>
                  </w:tblGrid>
                  <w:tr>
                    <w:trPr>
                      <w:trHeight w:hRule="atLeast" w:val="58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Z存放同业（线上）20230119001</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1,507,650,000.00</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3.19</w:t>
                        </w:r>
                      </w:p>
                    </w:tc>
                  </w:tr>
                </w:tbl>
                <w:p>
                  <w:pPr>
                    <w:pStyle w:val="EMPTY_CELL_STYLE"/>
                  </w:pPr>
                </w:p>
              </w:tc>
            </w:tr>
            <w:tr>
              <w:trPr>
                <w:trHeight w:hRule="exact" w:val="580"/>
              </w:trPr>
              <w:tc>
                <w:tcPr>
                  <w:tcBorders>
                    <w:top w:val="single" w:sz="8" w:space="0" w:color="000000"/>
                    <w:left w:val="single" w:sz="8" w:space="0" w:color="000000"/>
                    <w:bottom w:val="single" w:sz="8" w:space="0" w:color="000000"/>
                    <w:right w:val="single" w:sz="8" w:space="0" w:color="000000"/>
                  </w:tcBorders>
                  <w:tcMar>
                    <w:top w:w="0" w:type="dxa"/>
                    <w:left w:w="0" w:type="dxa"/>
                    <w:bottom w:w="20" w:type="dxa"/>
                    <w:right w:w="0" w:type="dxa"/>
                  </w:tcMar>
                </w:tcPr>
                <w:tbl>
                  <w:tblPr>
                    <w:tblLayout w:type="fixed"/>
                  </w:tblPr>
                  <w:tblGrid>
                    <w:gridCol w:w="1000"/>
                    <w:gridCol w:w="1000"/>
                  </w:tblGrid>
                  <w:tr>
                    <w:trPr>
                      <w:trHeight w:hRule="atLeast" w:val="58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3</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Z存放同业（线上）20230210008</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1,505,541,666.50</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3.18</w:t>
                        </w:r>
                      </w:p>
                    </w:tc>
                  </w:tr>
                </w:tbl>
                <w:p>
                  <w:pPr>
                    <w:pStyle w:val="EMPTY_CELL_STYLE"/>
                  </w:pPr>
                </w:p>
              </w:tc>
            </w:tr>
            <w:tr>
              <w:trPr>
                <w:trHeight w:hRule="exact" w:val="580"/>
              </w:trPr>
              <w:tc>
                <w:tcPr>
                  <w:tcBorders>
                    <w:top w:val="single" w:sz="8" w:space="0" w:color="000000"/>
                    <w:left w:val="single" w:sz="8" w:space="0" w:color="000000"/>
                    <w:bottom w:val="single" w:sz="8" w:space="0" w:color="000000"/>
                    <w:right w:val="single" w:sz="8" w:space="0" w:color="000000"/>
                  </w:tcBorders>
                  <w:tcMar>
                    <w:top w:w="0" w:type="dxa"/>
                    <w:left w:w="0" w:type="dxa"/>
                    <w:bottom w:w="20" w:type="dxa"/>
                    <w:right w:w="0" w:type="dxa"/>
                  </w:tcMar>
                </w:tcPr>
                <w:tbl>
                  <w:tblPr>
                    <w:tblLayout w:type="fixed"/>
                  </w:tblPr>
                  <w:tblGrid>
                    <w:gridCol w:w="1000"/>
                    <w:gridCol w:w="1000"/>
                  </w:tblGrid>
                  <w:tr>
                    <w:trPr>
                      <w:trHeight w:hRule="atLeast" w:val="58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4</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23CSFD85</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1,122,697,205.48</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2.37</w:t>
                        </w:r>
                      </w:p>
                    </w:tc>
                  </w:tr>
                </w:tbl>
                <w:p>
                  <w:pPr>
                    <w:pStyle w:val="EMPTY_CELL_STYLE"/>
                  </w:pPr>
                </w:p>
              </w:tc>
            </w:tr>
            <w:tr>
              <w:trPr>
                <w:trHeight w:hRule="exact" w:val="580"/>
              </w:trPr>
              <w:tc>
                <w:tcPr>
                  <w:tcBorders>
                    <w:top w:val="single" w:sz="8" w:space="0" w:color="000000"/>
                    <w:left w:val="single" w:sz="8" w:space="0" w:color="000000"/>
                    <w:bottom w:val="single" w:sz="8" w:space="0" w:color="000000"/>
                    <w:right w:val="single" w:sz="8" w:space="0" w:color="000000"/>
                  </w:tcBorders>
                  <w:tcMar>
                    <w:top w:w="0" w:type="dxa"/>
                    <w:left w:w="0" w:type="dxa"/>
                    <w:bottom w:w="20" w:type="dxa"/>
                    <w:right w:w="0" w:type="dxa"/>
                  </w:tcMar>
                </w:tcPr>
                <w:tbl>
                  <w:tblPr>
                    <w:tblLayout w:type="fixed"/>
                  </w:tblPr>
                  <w:tblGrid>
                    <w:gridCol w:w="1000"/>
                    <w:gridCol w:w="1000"/>
                  </w:tblGrid>
                  <w:tr>
                    <w:trPr>
                      <w:trHeight w:hRule="atLeast" w:val="58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5</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Z存放同业（线上）20230106001</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1,006,068,055.65</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2.13</w:t>
                        </w:r>
                      </w:p>
                    </w:tc>
                  </w:tr>
                </w:tbl>
                <w:p>
                  <w:pPr>
                    <w:pStyle w:val="EMPTY_CELL_STYLE"/>
                  </w:pPr>
                </w:p>
              </w:tc>
            </w:tr>
            <w:tr>
              <w:trPr>
                <w:trHeight w:hRule="exact" w:val="580"/>
              </w:trPr>
              <w:tc>
                <w:tcPr>
                  <w:tcBorders>
                    <w:top w:val="single" w:sz="8" w:space="0" w:color="000000"/>
                    <w:left w:val="single" w:sz="8" w:space="0" w:color="000000"/>
                    <w:bottom w:val="single" w:sz="8" w:space="0" w:color="000000"/>
                    <w:right w:val="single" w:sz="8" w:space="0" w:color="000000"/>
                  </w:tcBorders>
                  <w:tcMar>
                    <w:top w:w="0" w:type="dxa"/>
                    <w:left w:w="0" w:type="dxa"/>
                    <w:bottom w:w="20" w:type="dxa"/>
                    <w:right w:w="0" w:type="dxa"/>
                  </w:tcMar>
                </w:tcPr>
                <w:tbl>
                  <w:tblPr>
                    <w:tblLayout w:type="fixed"/>
                  </w:tblPr>
                  <w:tblGrid>
                    <w:gridCol w:w="1000"/>
                    <w:gridCol w:w="1000"/>
                  </w:tblGrid>
                  <w:tr>
                    <w:trPr>
                      <w:trHeight w:hRule="atLeast" w:val="58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6</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23交通银行CD057</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684,533,327.14</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1.45</w:t>
                        </w:r>
                      </w:p>
                    </w:tc>
                  </w:tr>
                </w:tbl>
                <w:p>
                  <w:pPr>
                    <w:pStyle w:val="EMPTY_CELL_STYLE"/>
                  </w:pPr>
                </w:p>
              </w:tc>
            </w:tr>
            <w:tr>
              <w:trPr>
                <w:trHeight w:hRule="exact" w:val="580"/>
              </w:trPr>
              <w:tc>
                <w:tcPr>
                  <w:tcBorders>
                    <w:top w:val="single" w:sz="8" w:space="0" w:color="000000"/>
                    <w:left w:val="single" w:sz="8" w:space="0" w:color="000000"/>
                    <w:bottom w:val="single" w:sz="8" w:space="0" w:color="000000"/>
                    <w:right w:val="single" w:sz="8" w:space="0" w:color="000000"/>
                  </w:tcBorders>
                  <w:tcMar>
                    <w:top w:w="0" w:type="dxa"/>
                    <w:left w:w="0" w:type="dxa"/>
                    <w:bottom w:w="20" w:type="dxa"/>
                    <w:right w:w="0" w:type="dxa"/>
                  </w:tcMar>
                </w:tcPr>
                <w:tbl>
                  <w:tblPr>
                    <w:tblLayout w:type="fixed"/>
                  </w:tblPr>
                  <w:tblGrid>
                    <w:gridCol w:w="1000"/>
                    <w:gridCol w:w="1000"/>
                  </w:tblGrid>
                  <w:tr>
                    <w:trPr>
                      <w:trHeight w:hRule="atLeast" w:val="58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7</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22CSFD98</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676,957,095.04</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1.43</w:t>
                        </w:r>
                      </w:p>
                    </w:tc>
                  </w:tr>
                </w:tbl>
                <w:p>
                  <w:pPr>
                    <w:pStyle w:val="EMPTY_CELL_STYLE"/>
                  </w:pPr>
                </w:p>
              </w:tc>
            </w:tr>
            <w:tr>
              <w:trPr>
                <w:trHeight w:hRule="exact" w:val="580"/>
              </w:trPr>
              <w:tc>
                <w:tcPr>
                  <w:tcBorders>
                    <w:top w:val="single" w:sz="8" w:space="0" w:color="000000"/>
                    <w:left w:val="single" w:sz="8" w:space="0" w:color="000000"/>
                    <w:bottom w:val="single" w:sz="8" w:space="0" w:color="000000"/>
                    <w:right w:val="single" w:sz="8" w:space="0" w:color="000000"/>
                  </w:tcBorders>
                  <w:tcMar>
                    <w:top w:w="0" w:type="dxa"/>
                    <w:left w:w="0" w:type="dxa"/>
                    <w:bottom w:w="20" w:type="dxa"/>
                    <w:right w:w="0" w:type="dxa"/>
                  </w:tcMar>
                </w:tcPr>
                <w:tbl>
                  <w:tblPr>
                    <w:tblLayout w:type="fixed"/>
                  </w:tblPr>
                  <w:tblGrid>
                    <w:gridCol w:w="1000"/>
                    <w:gridCol w:w="1000"/>
                  </w:tblGrid>
                  <w:tr>
                    <w:trPr>
                      <w:trHeight w:hRule="atLeast" w:val="58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8</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23浦发银行CD021</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590,677,148.69</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1.25</w:t>
                        </w:r>
                      </w:p>
                    </w:tc>
                  </w:tr>
                </w:tbl>
                <w:p>
                  <w:pPr>
                    <w:pStyle w:val="EMPTY_CELL_STYLE"/>
                  </w:pPr>
                </w:p>
              </w:tc>
            </w:tr>
            <w:tr>
              <w:trPr>
                <w:trHeight w:hRule="exact" w:val="580"/>
              </w:trPr>
              <w:tc>
                <w:tcPr>
                  <w:tcBorders>
                    <w:top w:val="single" w:sz="8" w:space="0" w:color="000000"/>
                    <w:left w:val="single" w:sz="8" w:space="0" w:color="000000"/>
                    <w:bottom w:val="single" w:sz="8" w:space="0" w:color="000000"/>
                    <w:right w:val="single" w:sz="8" w:space="0" w:color="000000"/>
                  </w:tcBorders>
                  <w:tcMar>
                    <w:top w:w="0" w:type="dxa"/>
                    <w:left w:w="0" w:type="dxa"/>
                    <w:bottom w:w="20" w:type="dxa"/>
                    <w:right w:w="0" w:type="dxa"/>
                  </w:tcMar>
                </w:tcPr>
                <w:tbl>
                  <w:tblPr>
                    <w:tblLayout w:type="fixed"/>
                  </w:tblPr>
                  <w:tblGrid>
                    <w:gridCol w:w="1000"/>
                    <w:gridCol w:w="1000"/>
                  </w:tblGrid>
                  <w:tr>
                    <w:trPr>
                      <w:trHeight w:hRule="atLeast" w:val="58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23成都农商银行CD030</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543,670,402.58</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1.15</w:t>
                        </w:r>
                      </w:p>
                    </w:tc>
                  </w:tr>
                </w:tbl>
                <w:p>
                  <w:pPr>
                    <w:pStyle w:val="EMPTY_CELL_STYLE"/>
                  </w:pPr>
                </w:p>
              </w:tc>
            </w:tr>
            <w:tr>
              <w:trPr>
                <w:trHeight w:hRule="exact" w:val="580"/>
              </w:trPr>
              <w:tc>
                <w:tcPr>
                  <w:tcBorders>
                    <w:top w:val="single" w:sz="8" w:space="0" w:color="000000"/>
                    <w:left w:val="single" w:sz="8" w:space="0" w:color="000000"/>
                    <w:bottom w:val="single" w:sz="8" w:space="0" w:color="000000"/>
                    <w:right w:val="single" w:sz="8" w:space="0" w:color="000000"/>
                  </w:tcBorders>
                  <w:tcMar>
                    <w:top w:w="0" w:type="dxa"/>
                    <w:left w:w="0" w:type="dxa"/>
                    <w:bottom w:w="20" w:type="dxa"/>
                    <w:right w:w="0" w:type="dxa"/>
                  </w:tcMar>
                </w:tcPr>
                <w:tbl>
                  <w:tblPr>
                    <w:tblLayout w:type="fixed"/>
                  </w:tblPr>
                  <w:tblGrid>
                    <w:gridCol w:w="1000"/>
                    <w:gridCol w:w="1000"/>
                  </w:tblGrid>
                  <w:tr>
                    <w:trPr>
                      <w:trHeight w:hRule="atLeast" w:val="58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10</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4000"/>
                    <w:gridCol w:w="4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22CSFD110</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2600"/>
                    <w:gridCol w:w="26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521,016,363.91</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1.10</w:t>
                        </w:r>
                      </w:p>
                    </w:tc>
                  </w:tr>
                </w:tbl>
                <w:p>
                  <w:pPr>
                    <w:pStyle w:val="EMPTY_CELL_STYLE"/>
                  </w:pPr>
                </w:p>
              </w:tc>
            </w:tr>
          </w:tbl>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jc w:val="right"/>
            </w:pPr>
            <w:r>
              <w:rPr>
                <w:rFonts w:ascii="SansSerif" w:hAnsi="SansSerif" w:eastAsia="SansSerif" w:cs="SansSerif"/>
                <w:color w:val="000000"/>
                <w:sz w:val="18"/>
              </w:rPr>
              <w:t xml:space="preserve">7/</w:t>
            </w:r>
          </w:p>
        </w:tc>
        <w:tc>
          <w:tcPr>
            <w:tcMar>
              <w:top w:w="0" w:type="dxa"/>
              <w:left w:w="0" w:type="dxa"/>
              <w:bottom w:w="0" w:type="dxa"/>
              <w:right w:w="0" w:type="dxa"/>
            </w:tcMar>
            <w:vAlign w:val="top"/>
          </w:tcPr>
          <w:p>
            <w:pPr>
              <w:ind/>
              <w:jc w:val="left"/>
            </w:pPr>
            <w:r>
              <w:rPr>
                <w:rFonts w:ascii="SansSerif" w:hAnsi="SansSerif" w:eastAsia="SansSerif" w:cs="SansSerif"/>
                <w:color w:val="000000"/>
                <w:sz w:val="18"/>
              </w:rPr>
              <w:t xml:space="preserve">10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0"/>
        <w:gridCol w:w="3200"/>
        <w:gridCol w:w="2000"/>
        <w:gridCol w:w="2000"/>
        <w:gridCol w:w="3300"/>
        <w:gridCol w:w="1"/>
      </w:tblGrid>
      <w:tr>
        <w:trPr>
          <w:trHeight w:hRule="exact" w:val="0"/>
        </w:trPr>
        <w:tc>
          <w:tcPr>
     </w:tcPr>
          <w:p>
            <w:pPr>
              <w:pStyle w:val="EMPTY_CELL_STYLE"/>
              <w:pageBreakBefore/>
            </w:pPr>
            <w:bookmarkStart w:id="7" w:name="JR_PAGE_ANCHOR_0_8"/>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5"/>
            <w:tcMar>
              <w:top w:w="0" w:type="dxa"/>
              <w:left w:w="0" w:type="dxa"/>
              <w:bottom w:w="0" w:type="dxa"/>
              <w:right w:w="0" w:type="dxa"/>
            </w:tcMar>
            <w:vAlign w:val="bottom"/>
          </w:tcPr>
          <w:p>
            <w:pPr>
              <w:ind/>
              <w:jc w:val="left"/>
              <w:spacing w:lineRule="auto" w:line="192" w:after="0" w:before="0"/>
            </w:pPr>
            <w:r>
              <w:rPr>
                <w:rFonts w:ascii="宋体" w:hAnsi="宋体" w:eastAsia="宋体" w:cs="宋体"/>
                <w:color w:val="808080"/>
                <w:sz w:val="18"/>
              </w:rPr>
              <w:t xml:space="preserve">兴银理财添利10号净值型理财产品 2023年第一季度报告</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5"/>
            <w:shd w:val="clear" w:color="auto" w:fill="FFFFFF"/>
            <w:tcBorders>
              <w:top w:val="single" w:sz="8" w:space="0" w:color="000000"/>
            </w:tcBorders>
            <w:tcMar>
              <w:top w:w="0" w:type="dxa"/>
              <w:left w:w="0" w:type="dxa"/>
              <w:bottom w:w="0" w:type="dxa"/>
              <w:right w:w="0" w:type="dxa"/>
            </w:tcMar>
          </w:tcPr>
          <w:p>
            <w:pPr>
              <w:pStyle w:val="EMPTY_CELL_STYLE"/>
            </w:pPr>
          </w:p>
        </w:tc>
        <w:tc>
          <w:tcPr>
     </w:tcPr>
          <w:p>
            <w:pPr>
              <w:pStyle w:val="EMPTY_CELL_STYLE"/>
            </w:pPr>
          </w:p>
        </w:tc>
      </w:tr>
      <w:tr>
        <w:trPr>
          <w:trHeight w:hRule="atLeast" w:val="600"/>
        </w:trPr>
        <w:tc>
          <w:tcPr>
     </w:tcPr>
          <w:p>
            <w:pPr>
              <w:pStyle w:val="EMPTY_CELL_STYLE"/>
            </w:pPr>
          </w:p>
        </w:tc>
        <w:tc>
          <w:tcPr>
            <w:gridSpan w:val="5"/>
            <w:tcMar>
              <w:top w:w="0" w:type="dxa"/>
              <w:left w:w="0" w:type="dxa"/>
              <w:bottom w:w="0" w:type="dxa"/>
              <w:right w:w="0" w:type="dxa"/>
            </w:tcMar>
            <w:vAlign w:val="center"/>
          </w:tcPr>
          <w:p>
            <w:pPr>
              <w:ind/>
            </w:pPr>
            <w:r>
              <w:rPr>
                <w:rFonts w:ascii="宋体" w:hAnsi="宋体" w:eastAsia="宋体" w:cs="宋体"/>
                <w:color w:val="000000"/>
                <w:sz w:val="21"/>
                <w:b w:val="true"/>
              </w:rPr>
              <w:t xml:space="preserve">5.报告期间关联交易情况</w:t>
            </w: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ind/>
            </w:pPr>
            <w:r>
              <w:rPr>
                <w:rFonts w:ascii="宋体" w:hAnsi="宋体" w:eastAsia="宋体" w:cs="宋体"/>
                <w:color w:val="000000"/>
                <w:sz w:val="20"/>
              </w:rPr>
              <w:t xml:space="preserve">5.1 理财产品在报告期末投资关联方发行、承销的证券的情况</w:t>
            </w:r>
          </w:p>
        </w:tc>
        <w:tc>
          <w:tcPr>
     </w:tcPr>
          <w:p>
            <w:pPr>
              <w:pStyle w:val="EMPTY_CELL_STYLE"/>
            </w:pPr>
          </w:p>
        </w:tc>
      </w:tr>
      <w:tr>
        <w:trPr>
          <w:trHeight w:hRule="exact" w:val="13800"/>
        </w:trPr>
        <w:tc>
          <w:tcPr>
     </w:tcPr>
          <w:p>
            <w:pPr>
              <w:pStyle w:val="EMPTY_CELL_STYLE"/>
            </w:pPr>
          </w:p>
        </w:tc>
        <w:tc>
          <w:tcPr>
            <w:gridSpan w:val="5"/>
            <w:tcMar>
              <w:top w:w="0" w:type="dxa"/>
              <w:left w:w="0" w:type="dxa"/>
              <w:bottom w:w="0" w:type="dxa"/>
              <w:right w:w="0" w:type="dxa"/>
            </w:tcMar>
          </w:tcPr>
          <w:tbl>
            <w:tblPr>
              <w:tblLayout w:type="fixed"/>
            </w:tblPr>
            <w:tblGrid>
              <w:gridCol w:w="1800"/>
              <w:gridCol w:w="3000"/>
              <w:gridCol w:w="2800"/>
              <w:gridCol w:w="3100"/>
            </w:tblGrid>
            <w:tr>
              <w:trPr>
                <w:trHeight w:hRule="exact" w:val="600"/>
              </w:trPr>
              <w:tc>
                <w:tcPr>
                  <w:shd w:val="clear" w:color="auto" w:fill="BFBFB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7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产品代码</w:t>
                        </w:r>
                      </w:p>
                    </w:tc>
                    <w:tc>
                      <w:tcPr>
     </w:tcPr>
                      <w:p>
                        <w:pPr>
                          <w:pStyle w:val="EMPTY_CELL_STYLE"/>
                        </w:pP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资产名称</w:t>
                        </w: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800"/>
                    <w:gridCol w:w="2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资产面额（元）</w:t>
                        </w: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承销商/发行人</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7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9B310090</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18华润置地MTN002B</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800"/>
                    <w:gridCol w:w="2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70,000,000.00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7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9B310090</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18鲁能源MTN001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800"/>
                    <w:gridCol w:w="2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120,000,000.00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7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9B310090</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18青城03</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800"/>
                    <w:gridCol w:w="2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华福证券有限责任公司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7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9B310090</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18陕煤化MTN003</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800"/>
                    <w:gridCol w:w="2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70,000,000.00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7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9B310090</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19首钢MTN002</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800"/>
                    <w:gridCol w:w="2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30,000,000.00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7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9B310090</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20迪荡新投MTN002</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800"/>
                    <w:gridCol w:w="2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50,000,000.00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7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9B310090</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20东方债02BC</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800"/>
                    <w:gridCol w:w="2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300,000,000.00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7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9B310090</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20金圆投资MTN002</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800"/>
                    <w:gridCol w:w="2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50,000,000.00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7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9B310090</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20晋能MTN013</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800"/>
                    <w:gridCol w:w="2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30,000,000.00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7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9B310090</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20联发集MTN002</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800"/>
                    <w:gridCol w:w="2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7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9B310090</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20鲁能源MTN002A</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800"/>
                    <w:gridCol w:w="2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30,000,000.00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7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9B310090</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20浦口康居MTN005</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800"/>
                    <w:gridCol w:w="2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7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9B310090</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20山高01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800"/>
                    <w:gridCol w:w="2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80,000,000.00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华福证券有限责任公司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7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9B310090</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20太原国投PPN002</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800"/>
                    <w:gridCol w:w="2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40,000,000.00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7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9B310090</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20天成租赁GN002</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800"/>
                    <w:gridCol w:w="2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30,000,000.00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7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9B310090</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20兴信02</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800"/>
                    <w:gridCol w:w="2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100,000,000.00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兴业国信资产管理有限公司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7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9B310090</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20盐城资产MTN001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800"/>
                    <w:gridCol w:w="2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37,000,000.00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7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9B310090</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20株洲城建MTN002</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800"/>
                    <w:gridCol w:w="2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7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9B310090</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21晋能电力MTN009</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800"/>
                    <w:gridCol w:w="2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19,000,000.00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7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9B310090</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21晋能装备MTN002</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800"/>
                    <w:gridCol w:w="2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7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9B310090</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21融和融资PPN001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800"/>
                    <w:gridCol w:w="2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50,000,000.00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7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9B310090</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21兴信01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800"/>
                    <w:gridCol w:w="2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70,000,000.00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兴业国信资产管理有限公司</w:t>
                        </w:r>
                      </w:p>
                    </w:tc>
                  </w:tr>
                </w:tbl>
                <w:p>
                  <w:pPr>
                    <w:pStyle w:val="EMPTY_CELL_STYLE"/>
                  </w:pPr>
                </w:p>
              </w:tc>
            </w:tr>
          </w:tbl>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jc w:val="right"/>
            </w:pPr>
            <w:r>
              <w:rPr>
                <w:rFonts w:ascii="SansSerif" w:hAnsi="SansSerif" w:eastAsia="SansSerif" w:cs="SansSerif"/>
                <w:color w:val="000000"/>
                <w:sz w:val="18"/>
              </w:rPr>
              <w:t xml:space="preserve">8/</w:t>
            </w:r>
          </w:p>
        </w:tc>
        <w:tc>
          <w:tcPr>
            <w:tcMar>
              <w:top w:w="0" w:type="dxa"/>
              <w:left w:w="0" w:type="dxa"/>
              <w:bottom w:w="0" w:type="dxa"/>
              <w:right w:w="0" w:type="dxa"/>
            </w:tcMar>
            <w:vAlign w:val="top"/>
          </w:tcPr>
          <w:p>
            <w:pPr>
              <w:ind/>
              <w:jc w:val="left"/>
            </w:pPr>
            <w:r>
              <w:rPr>
                <w:rFonts w:ascii="SansSerif" w:hAnsi="SansSerif" w:eastAsia="SansSerif" w:cs="SansSerif"/>
                <w:color w:val="000000"/>
                <w:sz w:val="18"/>
              </w:rPr>
              <w:t xml:space="preserve">10</w:t>
            </w:r>
          </w:p>
        </w:tc>
        <w:tc>
          <w:tcPr>
     </w:tcPr>
          <w:p>
            <w:pPr>
              <w:pStyle w:val="EMPTY_CELL_STYLE"/>
            </w:pPr>
          </w:p>
        </w:tc>
        <w:tc>
          <w:tcPr>
     </w:tcPr>
          <w:p>
            <w:pPr>
              <w:pStyle w:val="EMPTY_CELL_STYLE"/>
            </w:pPr>
          </w:p>
        </w:tc>
      </w:tr>
    </w:tbl>
    <w:tbl>
      <w:tblPr>
        <w:tblLayout w:type="fixed"/>
      </w:tblPr>
      <w:tblGrid>
        <w:gridCol w:w="1"/>
        <w:gridCol w:w="200"/>
        <w:gridCol w:w="3200"/>
        <w:gridCol w:w="2000"/>
        <w:gridCol w:w="2000"/>
        <w:gridCol w:w="3300"/>
        <w:gridCol w:w="1"/>
      </w:tblGrid>
      <w:tr>
        <w:trPr>
          <w:trHeight w:hRule="exact" w:val="0"/>
        </w:trPr>
        <w:tc>
          <w:tcPr>
     </w:tcPr>
          <w:p>
            <w:pPr>
              <w:pStyle w:val="EMPTY_CELL_STYLE"/>
              <w:pageBreakBefore/>
            </w:pPr>
            <w:bookmarkStart w:id="8" w:name="JR_PAGE_ANCHOR_0_9"/>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5"/>
            <w:tcMar>
              <w:top w:w="0" w:type="dxa"/>
              <w:left w:w="0" w:type="dxa"/>
              <w:bottom w:w="0" w:type="dxa"/>
              <w:right w:w="0" w:type="dxa"/>
            </w:tcMar>
            <w:vAlign w:val="bottom"/>
          </w:tcPr>
          <w:p>
            <w:pPr>
              <w:ind/>
              <w:jc w:val="left"/>
              <w:spacing w:lineRule="auto" w:line="192" w:after="0" w:before="0"/>
            </w:pPr>
            <w:r>
              <w:rPr>
                <w:rFonts w:ascii="宋体" w:hAnsi="宋体" w:eastAsia="宋体" w:cs="宋体"/>
                <w:color w:val="808080"/>
                <w:sz w:val="18"/>
              </w:rPr>
              <w:t xml:space="preserve">兴银理财添利10号净值型理财产品 2023年第一季度报告</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5"/>
            <w:shd w:val="clear" w:color="auto" w:fill="FFFFFF"/>
            <w:tcBorders>
              <w:top w:val="single" w:sz="8" w:space="0" w:color="000000"/>
            </w:tcBorders>
            <w:tcMar>
              <w:top w:w="0" w:type="dxa"/>
              <w:left w:w="0" w:type="dxa"/>
              <w:bottom w:w="0" w:type="dxa"/>
              <w:right w:w="0" w:type="dxa"/>
            </w:tcMar>
          </w:tcPr>
          <w:p>
            <w:pPr>
              <w:pStyle w:val="EMPTY_CELL_STYLE"/>
            </w:pPr>
          </w:p>
        </w:tc>
        <w:tc>
          <w:tcPr>
     </w:tcPr>
          <w:p>
            <w:pPr>
              <w:pStyle w:val="EMPTY_CELL_STYLE"/>
            </w:pPr>
          </w:p>
        </w:tc>
      </w:tr>
      <w:tr>
        <w:trPr>
          <w:trHeight w:hRule="exact" w:val="10800"/>
        </w:trPr>
        <w:tc>
          <w:tcPr>
     </w:tcPr>
          <w:p>
            <w:pPr>
              <w:pStyle w:val="EMPTY_CELL_STYLE"/>
            </w:pPr>
          </w:p>
        </w:tc>
        <w:tc>
          <w:tcPr>
            <w:gridSpan w:val="5"/>
            <w:tcMar>
              <w:top w:w="0" w:type="dxa"/>
              <w:left w:w="0" w:type="dxa"/>
              <w:bottom w:w="0" w:type="dxa"/>
              <w:right w:w="0" w:type="dxa"/>
            </w:tcMar>
          </w:tcPr>
          <w:tbl>
            <w:tblPr>
              <w:tblLayout w:type="fixed"/>
            </w:tblPr>
            <w:tblGrid>
              <w:gridCol w:w="1800"/>
              <w:gridCol w:w="3000"/>
              <w:gridCol w:w="2800"/>
              <w:gridCol w:w="3100"/>
            </w:tblGrid>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7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9B310090</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22桂投资SCP003</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800"/>
                    <w:gridCol w:w="2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7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9B310090</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22荆州城发CP001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800"/>
                    <w:gridCol w:w="2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60,000,000.00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7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9B310090</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22青岛西海SCP002</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800"/>
                    <w:gridCol w:w="2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50,000,000.00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7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9B310090</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22上实SCP004</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800"/>
                    <w:gridCol w:w="2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100,000,000.00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7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9B310090</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22四川路桥SCP003</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800"/>
                    <w:gridCol w:w="2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7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9B310090</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22西盛投资CP002</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800"/>
                    <w:gridCol w:w="2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60,000,000.00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7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9B310090</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22湘高速CP004</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800"/>
                    <w:gridCol w:w="2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300,000,000.00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7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9B310090</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22象屿SCP009</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800"/>
                    <w:gridCol w:w="2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100,000,000.00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7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9B310090</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23百业源CP001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800"/>
                    <w:gridCol w:w="2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30,000,000.00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7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9B310090</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23国新保理SCP001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800"/>
                    <w:gridCol w:w="2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40,000,000.00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7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9B310090</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23建安投资CP001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800"/>
                    <w:gridCol w:w="2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40,000,000.00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7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9B310090</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23胶州湾CP001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800"/>
                    <w:gridCol w:w="2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40,000,000.00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7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9B310090</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23联发集SCP001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800"/>
                    <w:gridCol w:w="2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60,000,000.00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7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9B310090</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23南京医药SCP003</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800"/>
                    <w:gridCol w:w="2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50,000,000.00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7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9B310090</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23湘建工SCP001(科创票据)</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800"/>
                    <w:gridCol w:w="2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50,000,000.00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7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9B310090</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23豫航空港SCP001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800"/>
                    <w:gridCol w:w="2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7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9B310090</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23浙兴合SCP001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800"/>
                    <w:gridCol w:w="2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80,000,000.00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7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9B310090</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23中交城投SCP001</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800"/>
                    <w:gridCol w:w="2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200,000,000.00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100"/>
                    <w:gridCol w:w="31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bl>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ind/>
            </w:pPr>
            <w:r>
              <w:rPr>
                <w:rFonts w:ascii="宋体" w:hAnsi="宋体" w:eastAsia="宋体" w:cs="宋体"/>
                <w:color w:val="000000"/>
                <w:sz w:val="20"/>
              </w:rPr>
              <w:t xml:space="preserve">5.2 理财产品在报告期内其他关联交易</w:t>
            </w:r>
          </w:p>
        </w:tc>
        <w:tc>
          <w:tcPr>
     </w:tcPr>
          <w:p>
            <w:pPr>
              <w:pStyle w:val="EMPTY_CELL_STYLE"/>
            </w:pPr>
          </w:p>
        </w:tc>
      </w:tr>
      <w:tr>
        <w:trPr>
          <w:trHeight w:hRule="exact" w:val="1200"/>
        </w:trPr>
        <w:tc>
          <w:tcPr>
     </w:tcPr>
          <w:p>
            <w:pPr>
              <w:pStyle w:val="EMPTY_CELL_STYLE"/>
            </w:pPr>
          </w:p>
        </w:tc>
        <w:tc>
          <w:tcPr>
            <w:gridSpan w:val="5"/>
            <w:tcMar>
              <w:top w:w="0" w:type="dxa"/>
              <w:left w:w="0" w:type="dxa"/>
              <w:bottom w:w="0" w:type="dxa"/>
              <w:right w:w="0" w:type="dxa"/>
            </w:tcMar>
          </w:tcPr>
          <w:tbl>
            <w:tblPr>
              <w:tblLayout w:type="fixed"/>
            </w:tblPr>
            <w:tblGrid>
              <w:gridCol w:w="1600"/>
              <w:gridCol w:w="2200"/>
              <w:gridCol w:w="2200"/>
              <w:gridCol w:w="1800"/>
              <w:gridCol w:w="2900"/>
            </w:tblGrid>
            <w:tr>
              <w:trPr>
                <w:trHeight w:hRule="exact" w:val="600"/>
              </w:trPr>
              <w:tc>
                <w:tcPr>
                  <w:shd w:val="clear" w:color="auto" w:fill="BFBFB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5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产品代码</w:t>
                        </w:r>
                      </w:p>
                    </w:tc>
                    <w:tc>
                      <w:tcPr>
     </w:tcPr>
                      <w:p>
                        <w:pPr>
                          <w:pStyle w:val="EMPTY_CELL_STYLE"/>
                        </w:pP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交易标的</w:t>
                        </w: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交易金额（万元）</w:t>
                        </w: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800"/>
                    <w:gridCol w:w="1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交易类型</w:t>
                        </w: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900"/>
                    <w:gridCol w:w="29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关联方名称</w:t>
                        </w:r>
                      </w:p>
                    </w:tc>
                  </w:tr>
                </w:tbl>
                <w:p>
                  <w:pPr>
                    <w:pStyle w:val="EMPTY_CELL_STYLE"/>
                  </w:pPr>
                </w:p>
              </w:tc>
            </w:tr>
            <w:tr>
              <w:trPr>
                <w:trHeight w:hRule="exact" w:val="600"/>
              </w:trPr>
              <w:tc>
                <w:tcPr>
                  <w:shd w:val="clear" w:color="auto" w:fill="FFFFF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5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9B310090</w:t>
                        </w:r>
                      </w:p>
                    </w:tc>
                    <w:tc>
                      <w:tcPr>
     </w:tcPr>
                      <w:p>
                        <w:pPr>
                          <w:pStyle w:val="EMPTY_CELL_STYLE"/>
                        </w:pP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兴业银行活期存款（北京）</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350,000.00</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800"/>
                    <w:gridCol w:w="1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授信</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900"/>
                    <w:gridCol w:w="29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兴业银行股份有限公司</w:t>
                        </w:r>
                      </w:p>
                    </w:tc>
                  </w:tr>
                </w:tbl>
                <w:p>
                  <w:pPr>
                    <w:pStyle w:val="EMPTY_CELL_STYLE"/>
                  </w:pPr>
                </w:p>
              </w:tc>
            </w:tr>
          </w:tbl>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ind/>
            </w:pPr>
            <w:r>
              <w:rPr>
                <w:rFonts w:ascii="宋体" w:hAnsi="宋体" w:eastAsia="宋体" w:cs="宋体"/>
                <w:color w:val="000000"/>
                <w:sz w:val="20"/>
              </w:rPr>
              <w:t xml:space="preserve">5.3 理财产品在报告期内中的重大关联交易</w:t>
            </w:r>
          </w:p>
        </w:tc>
        <w:tc>
          <w:tcPr>
     </w:tcPr>
          <w:p>
            <w:pPr>
              <w:pStyle w:val="EMPTY_CELL_STYLE"/>
            </w:pPr>
          </w:p>
        </w:tc>
      </w:tr>
      <w:tr>
        <w:trPr>
          <w:trHeight w:hRule="exact" w:val="600"/>
        </w:trPr>
        <w:tc>
          <w:tcPr>
     </w:tcPr>
          <w:p>
            <w:pPr>
              <w:pStyle w:val="EMPTY_CELL_STYLE"/>
            </w:pPr>
          </w:p>
        </w:tc>
        <w:tc>
          <w:tcPr>
            <w:gridSpan w:val="5"/>
            <w:tcMar>
              <w:top w:w="0" w:type="dxa"/>
              <w:left w:w="0" w:type="dxa"/>
              <w:bottom w:w="0" w:type="dxa"/>
              <w:right w:w="0" w:type="dxa"/>
            </w:tcMar>
          </w:tcPr>
          <w:tbl>
            <w:tblPr>
              <w:tblLayout w:type="fixed"/>
            </w:tblPr>
            <w:tblGrid>
              <w:gridCol w:w="1600"/>
              <w:gridCol w:w="2200"/>
              <w:gridCol w:w="2200"/>
              <w:gridCol w:w="1800"/>
              <w:gridCol w:w="2900"/>
            </w:tblGrid>
            <w:tr>
              <w:trPr>
                <w:trHeight w:hRule="exact" w:val="600"/>
              </w:trPr>
              <w:tc>
                <w:tcPr>
                  <w:shd w:val="clear" w:color="auto" w:fill="BFBFBF"/>
                  <w:tcBorders>
                    <w:top w:val="single" w:sz="4" w:space="0" w:color="000000"/>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5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产品代码</w:t>
                        </w:r>
                      </w:p>
                    </w:tc>
                    <w:tc>
                      <w:tcPr>
     </w:tcPr>
                      <w:p>
                        <w:pPr>
                          <w:pStyle w:val="EMPTY_CELL_STYLE"/>
                        </w:pP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资产名称</w:t>
                        </w: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资产面额（元）</w:t>
                        </w: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800"/>
                    <w:gridCol w:w="18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交易类型</w:t>
                        </w:r>
                      </w:p>
                    </w:tc>
                  </w:tr>
                </w:tbl>
                <w:p>
                  <w:pPr>
                    <w:pStyle w:val="EMPTY_CELL_STYLE"/>
                  </w:pPr>
                </w:p>
              </w:tc>
              <w:tc>
                <w:tcPr>
                  <w:shd w:val="clear" w:color="auto" w:fill="BFBFB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900"/>
                    <w:gridCol w:w="29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关联方名称</w:t>
                        </w:r>
                      </w:p>
                    </w:tc>
                  </w:tr>
                </w:tbl>
                <w:p>
                  <w:pPr>
                    <w:pStyle w:val="EMPTY_CELL_STYLE"/>
                  </w:pPr>
                </w:p>
              </w:tc>
            </w:tr>
          </w:tbl>
          <w:p>
            <w:pPr>
              <w:pStyle w:val="EMPTY_CELL_STYLE"/>
            </w:pPr>
          </w:p>
        </w:tc>
        <w:tc>
          <w:tcPr>
     </w:tcPr>
          <w:p>
            <w:pPr>
              <w:pStyle w:val="EMPTY_CELL_STYLE"/>
            </w:pPr>
          </w:p>
        </w:tc>
      </w:tr>
      <w:tr>
        <w:trPr>
          <w:trHeight w:hRule="exact" w:val="600"/>
        </w:trPr>
        <w:tc>
          <w:tcPr>
     </w:tcPr>
          <w:p>
            <w:pPr>
              <w:pStyle w:val="EMPTY_CELL_STYLE"/>
            </w:pPr>
          </w:p>
        </w:tc>
        <w:tc>
          <w:tcPr>
            <w:gridSpan w:val="5"/>
            <w:tcMar>
              <w:top w:w="0" w:type="dxa"/>
              <w:left w:w="0" w:type="dxa"/>
              <w:bottom w:w="0" w:type="dxa"/>
              <w:right w:w="0" w:type="dxa"/>
            </w:tcMar>
          </w:tcPr>
          <w:tbl>
            <w:tblPr>
              <w:tblLayout w:type="fixed"/>
            </w:tblPr>
            <w:tblGrid>
              <w:gridCol w:w="10700"/>
              <w:gridCol w:w="10700"/>
            </w:tblGrid>
            <w:tr>
              <w:trPr>
                <w:trHeight w:hRule="exact" w:val="600"/>
              </w:trPr>
              <w:tc>
                <w:tcPr>
                  <w:shd w:val="clear" w:color="auto" w:fill="FFFFFF"/>
                  <w:tcBorders>
                    <w:left w:val="single" w:sz="4" w:space="0" w:color="000000"/>
                    <w:bottom w:val="single" w:sz="4" w:space="0" w:color="000000"/>
                    <w:right w:val="single" w:sz="4" w:space="0" w:color="000000"/>
                  </w:tcBorders>
                  <w:tcMar>
                    <w:top w:w="0" w:type="dxa"/>
                    <w:left w:w="20" w:type="dxa"/>
                    <w:bottom w:w="0" w:type="dxa"/>
                    <w:right w:w="0" w:type="dxa"/>
                  </w:tcMar>
                </w:tcPr>
                <w:tbl>
                  <w:tblPr>
                    <w:tblLayout w:type="fixed"/>
                  </w:tblPr>
                  <w:tblGrid>
                    <w:gridCol w:w="10680"/>
                    <w:gridCol w:w="2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无</w:t>
                        </w:r>
                      </w:p>
                    </w:tc>
                    <w:tc>
                      <w:tcPr>
     </w:tcPr>
                      <w:p>
                        <w:pPr>
                          <w:pStyle w:val="EMPTY_CELL_STYLE"/>
                        </w:pPr>
                      </w:p>
                    </w:tc>
                  </w:tr>
                </w:tbl>
                <w:p>
                  <w:pPr>
                    <w:pStyle w:val="EMPTY_CELL_STYLE"/>
                  </w:pPr>
                </w:p>
              </w:tc>
            </w:tr>
          </w:tbl>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jc w:val="right"/>
            </w:pPr>
            <w:r>
              <w:rPr>
                <w:rFonts w:ascii="SansSerif" w:hAnsi="SansSerif" w:eastAsia="SansSerif" w:cs="SansSerif"/>
                <w:color w:val="000000"/>
                <w:sz w:val="18"/>
              </w:rPr>
              <w:t xml:space="preserve">9/</w:t>
            </w:r>
          </w:p>
        </w:tc>
        <w:tc>
          <w:tcPr>
            <w:tcMar>
              <w:top w:w="0" w:type="dxa"/>
              <w:left w:w="0" w:type="dxa"/>
              <w:bottom w:w="0" w:type="dxa"/>
              <w:right w:w="0" w:type="dxa"/>
            </w:tcMar>
            <w:vAlign w:val="top"/>
          </w:tcPr>
          <w:p>
            <w:pPr>
              <w:ind/>
              <w:jc w:val="left"/>
            </w:pPr>
            <w:r>
              <w:rPr>
                <w:rFonts w:ascii="SansSerif" w:hAnsi="SansSerif" w:eastAsia="SansSerif" w:cs="SansSerif"/>
                <w:color w:val="000000"/>
                <w:sz w:val="18"/>
              </w:rPr>
              <w:t xml:space="preserve">10</w:t>
            </w:r>
          </w:p>
        </w:tc>
        <w:tc>
          <w:tcPr>
     </w:tcPr>
          <w:p>
            <w:pPr>
              <w:pStyle w:val="EMPTY_CELL_STYLE"/>
            </w:pPr>
          </w:p>
        </w:tc>
        <w:tc>
          <w:tcPr>
     </w:tcPr>
          <w:p>
            <w:pPr>
              <w:pStyle w:val="EMPTY_CELL_STYLE"/>
            </w:pPr>
          </w:p>
        </w:tc>
      </w:tr>
    </w:tbl>
    <w:tbl>
      <w:tblPr>
        <w:tblLayout w:type="fixed"/>
      </w:tblPr>
      <w:tblGrid>
        <w:gridCol w:w="1"/>
        <w:gridCol w:w="40"/>
        <w:gridCol w:w="3360"/>
        <w:gridCol w:w="2000"/>
        <w:gridCol w:w="2000"/>
        <w:gridCol w:w="3300"/>
        <w:gridCol w:w="40"/>
        <w:gridCol w:w="260"/>
        <w:gridCol w:w="1"/>
      </w:tblGrid>
      <w:tr>
        <w:trPr>
          <w:trHeight w:hRule="exact" w:val="0"/>
        </w:trPr>
        <w:tc>
          <w:tcPr>
     </w:tcPr>
          <w:p>
            <w:pPr>
              <w:pStyle w:val="EMPTY_CELL_STYLE"/>
              <w:pageBreakBefore/>
            </w:pPr>
            <w:bookmarkStart w:id="9" w:name="JR_PAGE_ANCHOR_0_10"/>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5"/>
            <w:tcMar>
              <w:top w:w="0" w:type="dxa"/>
              <w:left w:w="0" w:type="dxa"/>
              <w:bottom w:w="0" w:type="dxa"/>
              <w:right w:w="0" w:type="dxa"/>
            </w:tcMar>
            <w:vAlign w:val="bottom"/>
          </w:tcPr>
          <w:p>
            <w:pPr>
              <w:ind/>
              <w:jc w:val="left"/>
              <w:spacing w:lineRule="auto" w:line="192" w:after="0" w:before="0"/>
            </w:pPr>
            <w:r>
              <w:rPr>
                <w:rFonts w:ascii="宋体" w:hAnsi="宋体" w:eastAsia="宋体" w:cs="宋体"/>
                <w:color w:val="808080"/>
                <w:sz w:val="18"/>
              </w:rPr>
              <w:t xml:space="preserve">兴银理财添利10号净值型理财产品 2023年第一季度报告</w:t>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5"/>
            <w:shd w:val="clear" w:color="auto" w:fill="FFFFFF"/>
            <w:tcBorders>
              <w:top w:val="single" w:sz="8" w:space="0" w:color="000000"/>
            </w:tcBorders>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5"/>
            <w:tcMar>
              <w:top w:w="0" w:type="dxa"/>
              <w:left w:w="0" w:type="dxa"/>
              <w:bottom w:w="0" w:type="dxa"/>
              <w:right w:w="0" w:type="dxa"/>
            </w:tcMar>
            <w:vAlign w:val="center"/>
          </w:tcPr>
          <w:p>
            <w:pPr>
              <w:ind/>
              <w:jc w:val="left"/>
            </w:pPr>
            <w:r>
              <w:rPr>
                <w:rFonts w:ascii="宋体" w:hAnsi="宋体" w:eastAsia="宋体" w:cs="宋体"/>
                <w:color w:val="000000"/>
                <w:sz w:val="21"/>
                <w:b w:val="true"/>
              </w:rPr>
              <w:t xml:space="preserve">6.投资账户信息</w:t>
            </w: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gridSpan w:val="5"/>
            <w:shd w:val="clear" w:color="auto" w:fill="FFFFFF"/>
            <w:tcMar>
              <w:top w:w="0" w:type="dxa"/>
              <w:left w:w="0" w:type="dxa"/>
              <w:bottom w:w="0" w:type="dxa"/>
              <w:right w:w="0" w:type="dxa"/>
            </w:tcMar>
          </w:tcPr>
          <w:tbl>
            <w:tblPr>
              <w:tblLayout w:type="fixed"/>
            </w:tblPr>
            <w:tblGrid>
              <w:gridCol w:w="1000"/>
              <w:gridCol w:w="2200"/>
              <w:gridCol w:w="3000"/>
              <w:gridCol w:w="4500"/>
            </w:tblGrid>
            <w:tr>
              <w:trPr>
                <w:trHeight w:hRule="exact" w:val="600"/>
              </w:trPr>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1000"/>
                    <w:gridCol w:w="1000"/>
                  </w:tblGrid>
                  <w:tr>
                    <w:trPr>
                      <w:trHeight w:hRule="atLeast" w:val="600"/>
                    </w:trPr>
                    <w:tc>
                      <w:tcPr>
                        <w:shd w:val="clear" w:color="auto" w:fill="BFBFBF"/>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序号</w:t>
                        </w:r>
                      </w:p>
                    </w:tc>
                  </w:tr>
                </w:tbl>
                <w:p>
                  <w:pPr>
                    <w:pStyle w:val="EMPTY_CELL_STYLE"/>
                  </w:pPr>
                </w:p>
              </w:tc>
              <w:tc>
                <w:tcPr>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shd w:val="clear" w:color="auto" w:fill="BFBFBF"/>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账户类型</w:t>
                        </w:r>
                      </w:p>
                    </w:tc>
                  </w:tr>
                </w:tbl>
                <w:p>
                  <w:pPr>
                    <w:pStyle w:val="EMPTY_CELL_STYLE"/>
                  </w:pPr>
                </w:p>
              </w:tc>
              <w:tc>
                <w:tcPr>
                  <w:shd w:val="clear" w:color="auto" w:fill="FFFFFF"/>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shd w:val="clear" w:color="auto" w:fill="BFBFBF"/>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账户编号</w:t>
                        </w:r>
                      </w:p>
                    </w:tc>
                  </w:tr>
                </w:tbl>
                <w:p>
                  <w:pPr>
                    <w:pStyle w:val="EMPTY_CELL_STYLE"/>
                  </w:pPr>
                </w:p>
              </w:tc>
              <w:tc>
                <w:tcPr>
                  <w:shd w:val="clear" w:color="auto" w:fill="B3B4B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500"/>
                    <w:gridCol w:w="4500"/>
                  </w:tblGrid>
                  <w:tr>
                    <w:trPr>
                      <w:trHeight w:hRule="atLeast" w:val="600"/>
                    </w:trPr>
                    <w:tc>
                      <w:tcPr>
                        <w:shd w:val="clear" w:color="auto" w:fill="BFBFBF"/>
                        <w:tcMar>
                          <w:top w:w="0" w:type="dxa"/>
                          <w:left w:w="0" w:type="dxa"/>
                          <w:bottom w:w="0" w:type="dxa"/>
                          <w:right w:w="0" w:type="dxa"/>
                        </w:tcMar>
                        <w:vAlign w:val="center"/>
                      </w:tcPr>
                      <w:p>
                        <w:pPr>
                          <w:ind/>
                          <w:jc w:val="center"/>
                        </w:pPr>
                        <w:r>
                          <w:rPr>
                            <w:rFonts w:ascii="宋体" w:hAnsi="宋体" w:eastAsia="宋体" w:cs="宋体"/>
                            <w:color w:val="000000"/>
                            <w:sz w:val="21"/>
                            <w:b w:val="true"/>
                          </w:rPr>
                          <w:t xml:space="preserve">账户名称</w:t>
                        </w:r>
                      </w:p>
                    </w:tc>
                  </w:tr>
                </w:tbl>
                <w:p>
                  <w:pPr>
                    <w:pStyle w:val="EMPTY_CELL_STYLE"/>
                  </w:pPr>
                </w:p>
              </w:tc>
            </w:tr>
            <w:tr>
              <w:trPr>
                <w:trHeight w:hRule="exact" w:val="600"/>
              </w:trPr>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1000"/>
                    <w:gridCol w:w="1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1</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2200"/>
                    <w:gridCol w:w="22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托管账户</w:t>
                        </w:r>
                      </w:p>
                    </w:tc>
                  </w:tr>
                </w:tbl>
                <w:p>
                  <w:pPr>
                    <w:pStyle w:val="EMPTY_CELL_STYLE"/>
                  </w:pPr>
                </w:p>
              </w:tc>
              <w:tc>
                <w:tcPr>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3000"/>
                    <w:gridCol w:w="30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051010100101209133</w:t>
                        </w:r>
                      </w:p>
                    </w:tc>
                  </w:tr>
                </w:tbl>
                <w:p>
                  <w:pPr>
                    <w:pStyle w:val="EMPTY_CELL_STYLE"/>
                  </w:pPr>
                </w:p>
              </w:tc>
              <w:tc>
                <w:tcPr>
                  <w:shd w:val="clear" w:color="auto" w:fill="FFFFFF"/>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tbl>
                  <w:tblPr>
                    <w:tblLayout w:type="fixed"/>
                  </w:tblPr>
                  <w:tblGrid>
                    <w:gridCol w:w="4500"/>
                    <w:gridCol w:w="4500"/>
                  </w:tblGrid>
                  <w:tr>
                    <w:trPr>
                      <w:trHeight w:hRule="atLeast" w:val="600"/>
                    </w:trPr>
                    <w:tc>
                      <w:tcPr>
                        <w:tcMar>
                          <w:top w:w="0" w:type="dxa"/>
                          <w:left w:w="0" w:type="dxa"/>
                          <w:bottom w:w="0" w:type="dxa"/>
                          <w:right w:w="0" w:type="dxa"/>
                        </w:tcMar>
                        <w:vAlign w:val="center"/>
                      </w:tcPr>
                      <w:p>
                        <w:pPr>
                          <w:ind/>
                          <w:jc w:val="center"/>
                        </w:pPr>
                        <w:r>
                          <w:rPr>
                            <w:rFonts w:ascii="宋体" w:hAnsi="宋体" w:eastAsia="宋体" w:cs="宋体"/>
                            <w:color w:val="000000"/>
                            <w:sz w:val="21"/>
                          </w:rPr>
                          <w:t xml:space="preserve">兴银理财添利10号净值型理财产品</w:t>
                        </w:r>
                      </w:p>
                    </w:tc>
                  </w:tr>
                </w:tbl>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7"/>
            <w:tcMar>
              <w:top w:w="0" w:type="dxa"/>
              <w:left w:w="0" w:type="dxa"/>
              <w:bottom w:w="0" w:type="dxa"/>
              <w:right w:w="0" w:type="dxa"/>
            </w:tcMar>
            <w:vAlign w:val="center"/>
          </w:tcPr>
          <w:p>
            <w:pPr>
              <w:ind/>
              <w:jc w:val="left"/>
            </w:pPr>
            <w:r>
              <w:rPr>
                <w:rFonts w:ascii="宋体" w:hAnsi="宋体" w:eastAsia="宋体" w:cs="宋体"/>
                <w:color w:val="000000"/>
                <w:sz w:val="21"/>
                <w:b w:val="true"/>
              </w:rPr>
              <w:t xml:space="preserve">7.影响理财份额投资人决策的其他重要信息</w:t>
            </w:r>
          </w:p>
        </w:tc>
        <w:tc>
          <w:tcPr>
     </w:tcPr>
          <w:p>
            <w:pPr>
              <w:pStyle w:val="EMPTY_CELL_STYLE"/>
            </w:pPr>
          </w:p>
        </w:tc>
      </w:tr>
      <w:tr>
        <w:trPr>
          <w:trHeight w:hRule="atLeast" w:val="400"/>
        </w:trPr>
        <w:tc>
          <w:tcPr>
     </w:tcPr>
          <w:p>
            <w:pPr>
              <w:pStyle w:val="EMPTY_CELL_STYLE"/>
            </w:pPr>
          </w:p>
        </w:tc>
        <w:tc>
          <w:tcPr>
            <w:gridSpan w:val="7"/>
            <w:tcMar>
              <w:top w:w="0" w:type="dxa"/>
              <w:left w:w="0" w:type="dxa"/>
              <w:bottom w:w="0" w:type="dxa"/>
              <w:right w:w="0" w:type="dxa"/>
            </w:tcMar>
            <w:vAlign w:val="center"/>
          </w:tcPr>
          <w:p>
            <w:pPr>
              <w:ind/>
              <w:jc w:val="left"/>
            </w:pPr>
            <w:r>
              <w:rPr>
                <w:rFonts w:ascii="宋体" w:hAnsi="宋体" w:eastAsia="宋体" w:cs="宋体"/>
                <w:color w:val="000000"/>
                <w:sz w:val="20"/>
              </w:rPr>
              <w:t xml:space="preserve"> 7.1报告期内单一投资者持有产品份额达到或者超过该产品总份额20%的情形</w:t>
            </w:r>
          </w:p>
        </w:tc>
        <w:tc>
          <w:tcPr>
     </w:tcPr>
          <w:p>
            <w:pPr>
              <w:pStyle w:val="EMPTY_CELL_STYLE"/>
            </w:pPr>
          </w:p>
        </w:tc>
      </w:tr>
      <w:tr>
        <w:trPr>
          <w:trHeight w:hRule="exact" w:val="600"/>
        </w:trPr>
        <w:tc>
          <w:tcPr>
     </w:tcPr>
          <w:p>
            <w:pPr>
              <w:pStyle w:val="EMPTY_CELL_STYLE"/>
            </w:pPr>
          </w:p>
        </w:tc>
        <w:tc>
          <w:tcPr>
            <w:gridSpan w:val="7"/>
            <w:tcMar>
              <w:top w:w="0" w:type="dxa"/>
              <w:left w:w="0" w:type="dxa"/>
              <w:bottom w:w="0" w:type="dxa"/>
              <w:right w:w="0" w:type="dxa"/>
            </w:tcMar>
          </w:tcPr>
          <w:tbl>
            <w:tblPr>
              <w:tblLayout w:type="fixed"/>
            </w:tblPr>
            <w:tblGrid>
              <w:gridCol w:w="11000"/>
              <w:gridCol w:w="11000"/>
            </w:tblGrid>
            <w:tr>
              <w:trPr>
                <w:trHeight w:hRule="exact" w:val="600"/>
              </w:trPr>
              <w:tc>
                <w:tcPr>
                  <w:shd w:val="clear" w:color="auto" w:fill="FFFFFF"/>
                  <w:tcMar>
                    <w:top w:w="0" w:type="dxa"/>
                    <w:left w:w="0" w:type="dxa"/>
                    <w:bottom w:w="0" w:type="dxa"/>
                    <w:right w:w="0" w:type="dxa"/>
                  </w:tcMar>
                </w:tcPr>
                <w:tbl>
                  <w:tblPr>
                    <w:tblLayout w:type="fixed"/>
                  </w:tblPr>
                  <w:tblGrid>
                    <w:gridCol w:w="11000"/>
                    <w:gridCol w:w="11000"/>
                  </w:tblGrid>
                  <w:tr>
                    <w:trPr>
                      <w:trHeight w:hRule="atLeast" w:val="600"/>
                    </w:trPr>
                    <w:tc>
                      <w:tcPr>
                        <w:tcMar>
                          <w:top w:w="0" w:type="dxa"/>
                          <w:left w:w="0" w:type="dxa"/>
                          <w:bottom w:w="0" w:type="dxa"/>
                          <w:right w:w="0" w:type="dxa"/>
                        </w:tcMar>
                        <w:vAlign w:val="center"/>
                      </w:tcPr>
                      <w:p>
                        <w:pPr>
                          <w:ind/>
                          <w:jc w:val="left"/>
                        </w:pPr>
                        <w:r>
                          <w:rPr>
                            <w:rFonts w:ascii="宋体" w:hAnsi="宋体" w:eastAsia="宋体" w:cs="宋体"/>
                            <w:color w:val="000000"/>
                            <w:sz w:val="21"/>
                          </w:rPr>
                          <w:t xml:space="preserve">    本产品本报告期无单一投资者持有产品份额达到或者超过该产品总份额20%的情形。</w:t>
                        </w:r>
                      </w:p>
                    </w:tc>
                  </w:tr>
                </w:tbl>
                <w:p>
                  <w:pPr>
                    <w:pStyle w:val="EMPTY_CELL_STYLE"/>
                  </w:pPr>
                </w:p>
              </w:tc>
            </w:tr>
          </w:tbl>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5"/>
            <w:tcMar>
              <w:top w:w="0" w:type="dxa"/>
              <w:left w:w="0" w:type="dxa"/>
              <w:bottom w:w="0" w:type="dxa"/>
              <w:right w:w="0" w:type="dxa"/>
            </w:tcMar>
            <w:vAlign w:val="center"/>
          </w:tcPr>
          <w:p>
            <w:pPr>
              <w:ind/>
              <w:jc w:val="right"/>
            </w:pPr>
            <w:r>
              <w:rPr>
                <w:rFonts w:ascii="宋体" w:hAnsi="宋体" w:eastAsia="宋体" w:cs="宋体"/>
                <w:color w:val="000000"/>
                <w:sz w:val="21"/>
              </w:rPr>
              <w:t xml:space="preserve">兴银理财有限责任公司</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5"/>
            <w:tcMar>
              <w:top w:w="0" w:type="dxa"/>
              <w:left w:w="0" w:type="dxa"/>
              <w:bottom w:w="0" w:type="dxa"/>
              <w:right w:w="0" w:type="dxa"/>
            </w:tcMar>
            <w:vAlign w:val="top"/>
          </w:tcPr>
          <w:p>
            <w:pPr>
              <w:ind/>
              <w:jc w:val="right"/>
            </w:pPr>
            <w:r>
              <w:rPr>
                <w:rFonts w:ascii="宋体" w:hAnsi="宋体" w:eastAsia="宋体" w:cs="宋体"/>
                <w:color w:val="000000"/>
                <w:sz w:val="21"/>
              </w:rPr>
              <w:t xml:space="preserve">2023年4月23日</w:t>
            </w:r>
          </w:p>
        </w:tc>
        <w:tc>
          <w:tcPr>
     </w:tcPr>
          <w:p>
            <w:pPr>
              <w:pStyle w:val="EMPTY_CELL_STYLE"/>
            </w:pPr>
          </w:p>
        </w:tc>
        <w:tc>
          <w:tcPr>
     </w:tcPr>
          <w:p>
            <w:pPr>
              <w:pStyle w:val="EMPTY_CELL_STYLE"/>
            </w:pPr>
          </w:p>
        </w:tc>
        <w:tc>
          <w:tcPr>
     </w:tcPr>
          <w:p>
            <w:pPr>
              <w:pStyle w:val="EMPTY_CELL_STYLE"/>
            </w:pPr>
          </w:p>
        </w:tc>
      </w:tr>
      <w:tr>
        <w:trPr>
          <w:trHeight w:hRule="exact" w:val="9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jc w:val="right"/>
            </w:pPr>
            <w:r>
              <w:rPr>
                <w:rFonts w:ascii="SansSerif" w:hAnsi="SansSerif" w:eastAsia="SansSerif" w:cs="SansSerif"/>
                <w:color w:val="000000"/>
                <w:sz w:val="18"/>
              </w:rPr>
              <w:t xml:space="preserve">10/</w:t>
            </w:r>
          </w:p>
        </w:tc>
        <w:tc>
          <w:tcPr>
            <w:tcMar>
              <w:top w:w="0" w:type="dxa"/>
              <w:left w:w="0" w:type="dxa"/>
              <w:bottom w:w="0" w:type="dxa"/>
              <w:right w:w="0" w:type="dxa"/>
            </w:tcMar>
            <w:vAlign w:val="top"/>
          </w:tcPr>
          <w:p>
            <w:pPr>
              <w:ind/>
              <w:jc w:val="left"/>
            </w:pPr>
            <w:r>
              <w:rPr>
                <w:rFonts w:ascii="SansSerif" w:hAnsi="SansSerif" w:eastAsia="SansSerif" w:cs="SansSerif"/>
                <w:color w:val="000000"/>
                <w:sz w:val="18"/>
              </w:rPr>
              <w:t xml:space="preserve">10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bl>
    <w:sectPr>
      <w:pgSz w:w="11900" w:h="16840" w:orient="portrait"/>
      <w:pgMar w:top="600" w:right="300" w:bottom="240" w:left="600" w:header="0" w:footer="0" w:gutter="0"/>
      <w:docGrid w:linePitch="360"/>
    </w:sectPr>
  </w:body>
</w:document>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pPr>
      <w:ind/>
    </w:pPr>
    <w:rPr>
      <w:rFonts w:ascii="SansSerif" w:hAnsi="SansSerif" w:eastAsia="SansSerif" w:cs="SansSerif"/>
      <w:color w:val="000000"/>
      <w:sz w:val="1"/>
    </w:rPr>
  </w:style>
  <w:style w:type="paragraph" w:styleId="Table_TH">
    <w:name w:val="Table_TH"/>
    <w:qFormat/>
    <w:pPr>
      <w:ind/>
    </w:pPr>
    <w:rPr>
      <w:rFonts w:ascii="SansSerif" w:hAnsi="SansSerif" w:eastAsia="SansSerif" w:cs="SansSerif"/>
      <w:color w:val="000000"/>
      <w:sz w:val="20"/>
    </w:rPr>
  </w:style>
  <w:style w:type="paragraph" w:styleId="Table_TD">
    <w:name w:val="Table_TD"/>
    <w:qFormat/>
    <w:pPr>
      <w:ind/>
    </w:pPr>
    <w:rPr>
      <w:rFonts w:ascii="SansSerif" w:hAnsi="SansSerif" w:eastAsia="SansSerif" w:cs="SansSerif"/>
      <w:color w:val="000000"/>
      <w:sz w:val="20"/>
    </w:rPr>
  </w:style>
  <w:style w:type="paragraph" w:styleId="Table_CH">
    <w:name w:val="Table_CH"/>
    <w:qFormat/>
    <w:pPr>
      <w:ind/>
    </w:pPr>
    <w:rPr>
      <w:rFonts w:ascii="SansSerif" w:hAnsi="SansSerif" w:eastAsia="SansSerif" w:cs="SansSerif"/>
      <w:color w:val="000000"/>
      <w:sz w:val="20"/>
    </w:rPr>
  </w:style>
  <w:style w:type="paragraph" w:styleId="Table 1_TH">
    <w:name w:val="Table 1_TH"/>
    <w:qFormat/>
    <w:pPr>
      <w:ind/>
    </w:pPr>
    <w:rPr>
      <w:rFonts w:ascii="SansSerif" w:hAnsi="SansSerif" w:eastAsia="SansSerif" w:cs="SansSerif"/>
      <w:color w:val="000000"/>
      <w:sz w:val="20"/>
    </w:rPr>
  </w:style>
  <w:style w:type="paragraph" w:styleId="Table 1_CH">
    <w:name w:val="Table 1_CH"/>
    <w:qFormat/>
    <w:pPr>
      <w:ind/>
    </w:pPr>
    <w:rPr>
      <w:rFonts w:ascii="SansSerif" w:hAnsi="SansSerif" w:eastAsia="SansSerif" w:cs="SansSerif"/>
      <w:color w:val="000000"/>
      <w:sz w:val="20"/>
    </w:rPr>
  </w:style>
  <w:style w:type="paragraph" w:styleId="Table 1_TD">
    <w:name w:val="Table 1_TD"/>
    <w:qFormat/>
    <w:pPr>
      <w:ind/>
    </w:pPr>
    <w:rPr>
      <w:rFonts w:ascii="SansSerif" w:hAnsi="SansSerif" w:eastAsia="SansSerif" w:cs="SansSerif"/>
      <w:color w:val="000000"/>
      <w:sz w:val="20"/>
    </w:rPr>
  </w:style>
  <w:style w:type="paragraph" w:styleId="Table 2_TH">
    <w:name w:val="Table 2_TH"/>
    <w:qFormat/>
    <w:pPr>
      <w:ind/>
    </w:pPr>
    <w:rPr>
      <w:rFonts w:ascii="SansSerif" w:hAnsi="SansSerif" w:eastAsia="SansSerif" w:cs="SansSerif"/>
      <w:color w:val="000000"/>
      <w:sz w:val="20"/>
    </w:rPr>
  </w:style>
  <w:style w:type="paragraph" w:styleId="Table 2_CH">
    <w:name w:val="Table 2_CH"/>
    <w:qFormat/>
    <w:pPr>
      <w:ind/>
    </w:pPr>
    <w:rPr>
      <w:rFonts w:ascii="SansSerif" w:hAnsi="SansSerif" w:eastAsia="SansSerif" w:cs="SansSerif"/>
      <w:color w:val="000000"/>
      <w:sz w:val="20"/>
    </w:rPr>
  </w:style>
  <w:style w:type="paragraph" w:styleId="Table 2_TD">
    <w:name w:val="Table 2_TD"/>
    <w:qFormat/>
    <w:pPr>
      <w:ind/>
    </w:pPr>
    <w:rPr>
      <w:rFonts w:ascii="SansSerif" w:hAnsi="SansSerif" w:eastAsia="SansSerif" w:cs="SansSerif"/>
      <w:color w:val="000000"/>
      <w:sz w:val="20"/>
    </w:rPr>
  </w:style>
  <w:style w:type="paragraph" w:styleId="Table_CD">
    <w:name w:val="Table_CD"/>
    <w:qFormat/>
    <w:pPr>
      <w:ind/>
    </w:pPr>
    <w:rPr>
      <w:rFonts w:ascii="SansSerif" w:hAnsi="SansSerif" w:eastAsia="SansSerif" w:cs="SansSerif"/>
      <w:color w:val="000000"/>
      <w:sz w:val="20"/>
    </w:rPr>
  </w:style>
  <w:style w:type="paragraph" w:styleId="Table 3_TH">
    <w:name w:val="Table 3_TH"/>
    <w:qFormat/>
    <w:pPr>
      <w:ind/>
    </w:pPr>
    <w:rPr>
      <w:rFonts w:ascii="SansSerif" w:hAnsi="SansSerif" w:eastAsia="SansSerif" w:cs="SansSerif"/>
      <w:color w:val="000000"/>
      <w:sz w:val="20"/>
    </w:rPr>
  </w:style>
  <w:style w:type="paragraph" w:styleId="Table 3_CH">
    <w:name w:val="Table 3_CH"/>
    <w:qFormat/>
    <w:pPr>
      <w:ind/>
    </w:pPr>
    <w:rPr>
      <w:rFonts w:ascii="SansSerif" w:hAnsi="SansSerif" w:eastAsia="SansSerif" w:cs="SansSerif"/>
      <w:color w:val="000000"/>
      <w:sz w:val="20"/>
    </w:rPr>
  </w:style>
  <w:style w:type="paragraph" w:styleId="Table 3_TD">
    <w:name w:val="Table 3_TD"/>
    <w:qFormat/>
    <w:pPr>
      <w:ind/>
    </w:pPr>
    <w:rPr>
      <w:rFonts w:ascii="SansSerif" w:hAnsi="SansSerif" w:eastAsia="SansSerif" w:cs="SansSerif"/>
      <w:color w:val="000000"/>
      <w:sz w:val="20"/>
    </w:rPr>
  </w:style>
  <w:style w:type="paragraph" w:styleId="Table 4_TH">
    <w:name w:val="Table 4_TH"/>
    <w:qFormat/>
    <w:pPr>
      <w:ind/>
    </w:pPr>
    <w:rPr>
      <w:rFonts w:ascii="SansSerif" w:hAnsi="SansSerif" w:eastAsia="SansSerif" w:cs="SansSerif"/>
      <w:color w:val="000000"/>
      <w:sz w:val="20"/>
    </w:rPr>
  </w:style>
  <w:style w:type="paragraph" w:styleId="Table 4_CH">
    <w:name w:val="Table 4_CH"/>
    <w:qFormat/>
    <w:pPr>
      <w:ind/>
    </w:pPr>
    <w:rPr>
      <w:rFonts w:ascii="SansSerif" w:hAnsi="SansSerif" w:eastAsia="SansSerif" w:cs="SansSerif"/>
      <w:color w:val="000000"/>
      <w:sz w:val="20"/>
    </w:rPr>
  </w:style>
  <w:style w:type="paragraph" w:styleId="Table 4_TD">
    <w:name w:val="Table 4_TD"/>
    <w:qFormat/>
    <w:pPr>
      <w:ind/>
    </w:pPr>
    <w:rPr>
      <w:rFonts w:ascii="SansSerif" w:hAnsi="SansSerif" w:eastAsia="SansSerif" w:cs="SansSerif"/>
      <w:color w:val="000000"/>
      <w:sz w:val="20"/>
    </w:rPr>
  </w:style>
  <w:style w:type="paragraph" w:styleId="Table 5_TH">
    <w:name w:val="Table 5_TH"/>
    <w:qFormat/>
    <w:pPr>
      <w:ind/>
    </w:pPr>
    <w:rPr>
      <w:rFonts w:ascii="SansSerif" w:hAnsi="SansSerif" w:eastAsia="SansSerif" w:cs="SansSerif"/>
      <w:color w:val="000000"/>
      <w:sz w:val="20"/>
    </w:rPr>
  </w:style>
  <w:style w:type="paragraph" w:styleId="Table 5_CH">
    <w:name w:val="Table 5_CH"/>
    <w:qFormat/>
    <w:pPr>
      <w:ind/>
    </w:pPr>
    <w:rPr>
      <w:rFonts w:ascii="SansSerif" w:hAnsi="SansSerif" w:eastAsia="SansSerif" w:cs="SansSerif"/>
      <w:color w:val="000000"/>
      <w:sz w:val="20"/>
    </w:rPr>
  </w:style>
  <w:style w:type="paragraph" w:styleId="Table 5_TD">
    <w:name w:val="Table 5_TD"/>
    <w:qFormat/>
    <w:pPr>
      <w:ind/>
    </w:pPr>
    <w:rPr>
      <w:rFonts w:ascii="SansSerif" w:hAnsi="SansSerif" w:eastAsia="SansSerif" w:cs="SansSerif"/>
      <w:color w:val="000000"/>
      <w:sz w:val="20"/>
    </w:rPr>
  </w:style>
  <w:style w:type="paragraph" w:styleId="Table 6_TH">
    <w:name w:val="Table 6_TH"/>
    <w:qFormat/>
    <w:pPr>
      <w:ind/>
    </w:pPr>
    <w:rPr>
      <w:rFonts w:ascii="SansSerif" w:hAnsi="SansSerif" w:eastAsia="SansSerif" w:cs="SansSerif"/>
      <w:color w:val="000000"/>
      <w:sz w:val="20"/>
    </w:rPr>
  </w:style>
  <w:style w:type="paragraph" w:styleId="Table 6_CH">
    <w:name w:val="Table 6_CH"/>
    <w:qFormat/>
    <w:pPr>
      <w:ind/>
    </w:pPr>
    <w:rPr>
      <w:rFonts w:ascii="SansSerif" w:hAnsi="SansSerif" w:eastAsia="SansSerif" w:cs="SansSerif"/>
      <w:color w:val="000000"/>
      <w:sz w:val="20"/>
    </w:rPr>
  </w:style>
  <w:style w:type="paragraph" w:styleId="Table 6_TD">
    <w:name w:val="Table 6_TD"/>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s>

</file>

<file path=docProps/app.xml><?xml version="1.0" encoding="utf-8"?>
<Properties xmlns="http://schemas.openxmlformats.org/officeDocument/2006/extended-properties">
  <Application>JasperReports Library version 6.6.0</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