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3020"/>
        <w:gridCol w:w="380"/>
        <w:gridCol w:w="2000"/>
        <w:gridCol w:w="2000"/>
        <w:gridCol w:w="2620"/>
        <w:gridCol w:w="680"/>
        <w:gridCol w:w="1"/>
      </w:tblGrid>
      <w:tr>
        <w:trPr>
          <w:trHeight w:hRule="exact" w:val="0"/>
        </w:trPr>
        <w:tc>
          <w:tcPr>
     </w:tcPr>
          <w:p>
            <w:pPr>
              <w:pStyle w:val="EMPTY_CELL_STYLE"/>
            </w:pPr>
            <w:bookmarkStart w:id="0" w:name="JR_PAGE_ANCHOR_0_1"/>
            <w:bookmarkEnd w:id="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6"/>
            <w:tcMar>
              <w:top w:w="0" w:type="dxa"/>
              <w:left w:w="0" w:type="dxa"/>
              <w:bottom w:w="0" w:type="dxa"/>
              <w:right w:w="0" w:type="dxa"/>
            </w:tcMar>
            <w:vAlign w:val="bottom"/>
          </w:tcPr>
          <w:p>
            <w:pPr>
              <w:ind/>
              <w:jc w:val="left"/>
              <w:spacing w:lineRule="auto" w:line="192" w:after="0" w:before="0"/>
            </w:pPr>
            <w:r>
              <w:rPr>
                <w:rFonts w:ascii="宋体" w:hAnsi="宋体" w:eastAsia="宋体" w:cs="宋体"/>
                <w:color w:val="808080"/>
                <w:sz w:val="18"/>
              </w:rPr>
              <w:t xml:space="preserve">兴银理财添利10号净值型理财产品 2022年年度报告</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6"/>
            <w:shd w:val="clear" w:color="auto" w:fill="FFFFFF"/>
            <w:tcBorders>
              <w:top w:val="single" w:sz="8" w:space="0" w:color="000000"/>
            </w:tcBorders>
            <w:tcMar>
              <w:top w:w="0" w:type="dxa"/>
              <w:left w:w="0" w:type="dxa"/>
              <w:bottom w:w="0" w:type="dxa"/>
              <w:right w:w="0" w:type="dxa"/>
            </w:tcMa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20"/>
        </w:trPr>
        <w:tc>
          <w:tcPr>
     </w:tcPr>
          <w:p>
            <w:pPr>
              <w:pStyle w:val="EMPTY_CELL_STYLE"/>
            </w:pPr>
          </w:p>
        </w:tc>
        <w:tc>
          <w:tcPr>
            <w:gridSpan w:val="6"/>
            <w:tcMar>
              <w:top w:w="0" w:type="dxa"/>
              <w:left w:w="0" w:type="dxa"/>
              <w:bottom w:w="0" w:type="dxa"/>
              <w:right w:w="0" w:type="dxa"/>
            </w:tcMar>
            <w:vAlign w:val="center"/>
          </w:tcPr>
          <w:p>
            <w:pPr>
              <w:ind/>
              <w:jc w:val="center"/>
              <w:spacing w:lineRule="auto" w:line="360" w:after="0" w:before="0"/>
            </w:pPr>
            <w:r>
              <w:rPr>
                <w:rFonts w:ascii="宋体" w:hAnsi="宋体" w:eastAsia="宋体" w:cs="宋体"/>
                <w:color w:val="000000"/>
                <w:sz w:val="32"/>
                <w:b w:val="true"/>
              </w:rPr>
              <w:t xml:space="preserve">兴银理财添利10号净值型理财产品 </w:t>
              <w:br/>
              <w:t xml:space="preserve">2022年年度报告</w:t>
            </w:r>
          </w:p>
        </w:tc>
        <w:tc>
          <w:tcPr>
     </w:tcPr>
          <w:p>
            <w:pPr>
              <w:pStyle w:val="EMPTY_CELL_STYLE"/>
            </w:pPr>
          </w:p>
        </w:tc>
      </w:tr>
      <w:tr>
        <w:trPr>
          <w:trHeight w:hRule="exact" w:val="6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gridSpan w:val="4"/>
            <w:tcMar>
              <w:top w:w="0" w:type="dxa"/>
              <w:left w:w="0" w:type="dxa"/>
              <w:bottom w:w="0" w:type="dxa"/>
              <w:right w:w="0" w:type="dxa"/>
            </w:tcMar>
            <w:vAlign w:val="center"/>
          </w:tcPr>
          <w:p>
            <w:pPr>
              <w:ind/>
              <w:jc w:val="left"/>
            </w:pPr>
            <w:r>
              <w:rPr>
                <w:rFonts w:ascii="宋体" w:hAnsi="宋体" w:eastAsia="宋体" w:cs="宋体"/>
                <w:color w:val="000000"/>
                <w:sz w:val="24"/>
              </w:rPr>
              <w:t xml:space="preserve">理财产品管理人：兴银理财有限责任公司</w:t>
            </w: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gridSpan w:val="4"/>
            <w:tcMar>
              <w:top w:w="0" w:type="dxa"/>
              <w:left w:w="0" w:type="dxa"/>
              <w:bottom w:w="0" w:type="dxa"/>
              <w:right w:w="0" w:type="dxa"/>
            </w:tcMar>
            <w:vAlign w:val="center"/>
          </w:tcPr>
          <w:p>
            <w:pPr>
              <w:ind/>
              <w:jc w:val="left"/>
            </w:pPr>
            <w:r>
              <w:rPr>
                <w:rFonts w:ascii="宋体" w:hAnsi="宋体" w:eastAsia="宋体" w:cs="宋体"/>
                <w:color w:val="000000"/>
                <w:sz w:val="24"/>
              </w:rPr>
              <w:t xml:space="preserve">理财产品托管人：兴业银行股份有限公司</w:t>
            </w: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gridSpan w:val="4"/>
            <w:tcMar>
              <w:top w:w="0" w:type="dxa"/>
              <w:left w:w="0" w:type="dxa"/>
              <w:bottom w:w="0" w:type="dxa"/>
              <w:right w:w="0" w:type="dxa"/>
            </w:tcMar>
            <w:vAlign w:val="center"/>
          </w:tcPr>
          <w:p>
            <w:pPr>
              <w:ind/>
              <w:jc w:val="left"/>
            </w:pPr>
            <w:r>
              <w:rPr>
                <w:rFonts w:ascii="宋体" w:hAnsi="宋体" w:eastAsia="宋体" w:cs="宋体"/>
                <w:color w:val="000000"/>
                <w:sz w:val="24"/>
              </w:rPr>
              <w:t xml:space="preserve">报告送出日期：2023年5月15日</w:t>
            </w:r>
          </w:p>
        </w:tc>
        <w:tc>
          <w:tcPr>
     </w:tcPr>
          <w:p>
            <w:pPr>
              <w:pStyle w:val="EMPTY_CELL_STYLE"/>
            </w:pPr>
          </w:p>
        </w:tc>
        <w:tc>
          <w:tcPr>
     </w:tcPr>
          <w:p>
            <w:pPr>
              <w:pStyle w:val="EMPTY_CELL_STYLE"/>
            </w:pPr>
          </w:p>
        </w:tc>
      </w:tr>
      <w:tr>
        <w:trPr>
          <w:trHeight w:hRule="exact" w:val="2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jc w:val="right"/>
            </w:pPr>
            <w:r>
              <w:rPr>
                <w:rFonts w:ascii="SansSerif" w:hAnsi="SansSerif" w:eastAsia="SansSerif" w:cs="SansSerif"/>
                <w:color w:val="000000"/>
                <w:sz w:val="18"/>
              </w:rPr>
              <w:t xml:space="preserve">1/</w:t>
            </w:r>
          </w:p>
        </w:tc>
        <w:tc>
          <w:tcPr>
            <w:tcMar>
              <w:top w:w="0" w:type="dxa"/>
              <w:left w:w="0" w:type="dxa"/>
              <w:bottom w:w="0" w:type="dxa"/>
              <w:right w:w="0" w:type="dxa"/>
            </w:tcMar>
            <w:vAlign w:val="top"/>
          </w:tcPr>
          <w:p>
            <w:pPr>
              <w:ind/>
              <w:jc w:val="left"/>
            </w:pPr>
            <w:r>
              <w:rPr>
                <w:rFonts w:ascii="SansSerif" w:hAnsi="SansSerif" w:eastAsia="SansSerif" w:cs="SansSerif"/>
                <w:color w:val="000000"/>
                <w:sz w:val="18"/>
              </w:rPr>
              <w:t xml:space="preserve">10</w:t>
            </w: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100"/>
        <w:gridCol w:w="3300"/>
        <w:gridCol w:w="1000"/>
        <w:gridCol w:w="1000"/>
        <w:gridCol w:w="1000"/>
        <w:gridCol w:w="1000"/>
        <w:gridCol w:w="3100"/>
        <w:gridCol w:w="200"/>
        <w:gridCol w:w="1"/>
      </w:tblGrid>
      <w:tr>
        <w:trPr>
          <w:trHeight w:hRule="exact" w:val="0"/>
        </w:trPr>
        <w:tc>
          <w:tcPr>
     </w:tcPr>
          <w:p>
            <w:pPr>
              <w:pStyle w:val="EMPTY_CELL_STYLE"/>
              <w:pageBreakBefore/>
            </w:pPr>
            <w:bookmarkStart w:id="1" w:name="JR_PAGE_ANCHOR_0_2"/>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8"/>
            <w:tcMar>
              <w:top w:w="0" w:type="dxa"/>
              <w:left w:w="0" w:type="dxa"/>
              <w:bottom w:w="0" w:type="dxa"/>
              <w:right w:w="0" w:type="dxa"/>
            </w:tcMar>
            <w:vAlign w:val="bottom"/>
          </w:tcPr>
          <w:p>
            <w:pPr>
              <w:ind/>
              <w:jc w:val="left"/>
              <w:spacing w:lineRule="auto" w:line="192" w:after="0" w:before="0"/>
            </w:pPr>
            <w:r>
              <w:rPr>
                <w:rFonts w:ascii="宋体" w:hAnsi="宋体" w:eastAsia="宋体" w:cs="宋体"/>
                <w:color w:val="808080"/>
                <w:sz w:val="18"/>
              </w:rPr>
              <w:t xml:space="preserve">兴银理财添利10号净值型理财产品 2022年年度报告</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8"/>
            <w:shd w:val="clear" w:color="auto" w:fill="FFFFFF"/>
            <w:tcBorders>
              <w:top w:val="single" w:sz="8" w:space="0" w:color="000000"/>
            </w:tcBorders>
            <w:tcMar>
              <w:top w:w="0" w:type="dxa"/>
              <w:left w:w="0" w:type="dxa"/>
              <w:bottom w:w="0" w:type="dxa"/>
              <w:right w:w="0" w:type="dxa"/>
            </w:tcMa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jc w:val="center"/>
            </w:pPr>
            <w:r>
              <w:rPr>
                <w:rFonts w:ascii="宋体" w:hAnsi="宋体" w:eastAsia="宋体" w:cs="宋体"/>
                <w:color w:val="000000"/>
                <w:sz w:val="30"/>
                <w:b w:val="true"/>
              </w:rPr>
              <w:t xml:space="preserve">目  录</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40"/>
        </w:trPr>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left"/>
              <w:spacing w:lineRule="auto" w:line="336" w:after="0" w:before="0"/>
            </w:pPr>
            <w:r>
              <w:rPr>
                <w:rFonts w:ascii="宋体" w:hAnsi="宋体" w:eastAsia="宋体" w:cs="宋体"/>
                <w:color w:val="000000"/>
                <w:sz w:val="21"/>
              </w:rPr>
              <w:t xml:space="preserve">§ 一. 重要提示</w:t>
              <w:br/>
              <w:t xml:space="preserve">§ 二. 产品基本信息</w:t>
              <w:br/>
              <w:t xml:space="preserve">§ 三. 产品收益表现</w:t>
              <w:br/>
              <w:t xml:space="preserve">§ 四. 产品投资经理简介</w:t>
              <w:br/>
              <w:t xml:space="preserve">§ 五. 报告期内产品投资策略</w:t>
              <w:br/>
              <w:t xml:space="preserve">§ 六. 理财托管机构报告</w:t>
              <w:br/>
              <w:t xml:space="preserve">§ 七. 审计报告</w:t>
              <w:br/>
              <w:t xml:space="preserve">§ 八. 投资组合情况</w:t>
              <w:br/>
              <w:t xml:space="preserve">     1. 报告期末资产组合情况</w:t>
              <w:br/>
              <w:t xml:space="preserve">     2. 报告期末杠杆融资情况</w:t>
              <w:br/>
              <w:t xml:space="preserve">     3. 投资组合的流动性风险分析</w:t>
              <w:br/>
              <w:t xml:space="preserve">     4. 报告期末资产持仓前十基本信息</w:t>
              <w:br/>
              <w:t xml:space="preserve">     5. 报告期间关联交易情况</w:t>
              <w:br/>
              <w:t xml:space="preserve">     6. 投资账户信息</w:t>
              <w:br/>
              <w:t xml:space="preserve">     7. 理财份额投资人信息</w:t>
              <w:br/>
              <w:t xml:space="preserve">     8. 影响理财份额投资人决策的其他重要信息</w:t>
            </w:r>
          </w:p>
        </w:tc>
        <w:tc>
          <w:tcPr>
     </w:tcPr>
          <w:p>
            <w:pPr>
              <w:pStyle w:val="EMPTY_CELL_STYLE"/>
            </w:pPr>
          </w:p>
        </w:tc>
        <w:tc>
          <w:tcPr>
     </w:tcPr>
          <w:p>
            <w:pPr>
              <w:pStyle w:val="EMPTY_CELL_STYLE"/>
            </w:pPr>
          </w:p>
        </w:tc>
      </w:tr>
      <w:tr>
        <w:trPr>
          <w:trHeight w:hRule="exact" w:val="6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jc w:val="right"/>
            </w:pPr>
            <w:r>
              <w:rPr>
                <w:rFonts w:ascii="SansSerif" w:hAnsi="SansSerif" w:eastAsia="SansSerif" w:cs="SansSerif"/>
                <w:color w:val="000000"/>
                <w:sz w:val="18"/>
              </w:rPr>
              <w:t xml:space="preserve">2/</w:t>
            </w:r>
          </w:p>
        </w:tc>
        <w:tc>
          <w:tcPr>
            <w:gridSpan w:val="2"/>
            <w:tcMar>
              <w:top w:w="0" w:type="dxa"/>
              <w:left w:w="0" w:type="dxa"/>
              <w:bottom w:w="0" w:type="dxa"/>
              <w:right w:w="0" w:type="dxa"/>
            </w:tcMar>
            <w:vAlign w:val="top"/>
          </w:tcPr>
          <w:p>
            <w:pPr>
              <w:ind/>
              <w:jc w:val="left"/>
            </w:pPr>
            <w:r>
              <w:rPr>
                <w:rFonts w:ascii="SansSerif" w:hAnsi="SansSerif" w:eastAsia="SansSerif" w:cs="SansSerif"/>
                <w:color w:val="000000"/>
                <w:sz w:val="18"/>
              </w:rPr>
              <w:t xml:space="preserve">10</w:t>
            </w: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3400"/>
        <w:gridCol w:w="740"/>
        <w:gridCol w:w="1260"/>
        <w:gridCol w:w="2000"/>
        <w:gridCol w:w="3300"/>
        <w:gridCol w:w="1"/>
      </w:tblGrid>
      <w:tr>
        <w:trPr>
          <w:trHeight w:hRule="exact" w:val="0"/>
        </w:trPr>
        <w:tc>
          <w:tcPr>
     </w:tcPr>
          <w:p>
            <w:pPr>
              <w:pStyle w:val="EMPTY_CELL_STYLE"/>
              <w:pageBreakBefore/>
            </w:pPr>
            <w:bookmarkStart w:id="2" w:name="JR_PAGE_ANCHOR_0_3"/>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5"/>
            <w:tcMar>
              <w:top w:w="0" w:type="dxa"/>
              <w:left w:w="0" w:type="dxa"/>
              <w:bottom w:w="0" w:type="dxa"/>
              <w:right w:w="0" w:type="dxa"/>
            </w:tcMar>
            <w:vAlign w:val="bottom"/>
          </w:tcPr>
          <w:p>
            <w:pPr>
              <w:ind/>
              <w:jc w:val="left"/>
              <w:spacing w:lineRule="auto" w:line="192" w:after="0" w:before="0"/>
            </w:pPr>
            <w:r>
              <w:rPr>
                <w:rFonts w:ascii="宋体" w:hAnsi="宋体" w:eastAsia="宋体" w:cs="宋体"/>
                <w:color w:val="808080"/>
                <w:sz w:val="18"/>
              </w:rPr>
              <w:t xml:space="preserve">兴银理财添利10号净值型理财产品 2022年年度报告</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5"/>
            <w:shd w:val="clear" w:color="auto" w:fill="FFFFFF"/>
            <w:tcBorders>
              <w:top w:val="single" w:sz="8" w:space="0" w:color="000000"/>
            </w:tcBorders>
            <w:tcMar>
              <w:top w:w="0" w:type="dxa"/>
              <w:left w:w="0" w:type="dxa"/>
              <w:bottom w:w="0" w:type="dxa"/>
              <w:right w:w="0" w:type="dxa"/>
            </w:tcMa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5"/>
            <w:tcMar>
              <w:top w:w="0" w:type="dxa"/>
              <w:left w:w="0" w:type="dxa"/>
              <w:bottom w:w="0" w:type="dxa"/>
              <w:right w:w="0" w:type="dxa"/>
            </w:tcMar>
            <w:vAlign w:val="center"/>
          </w:tcPr>
          <w:p>
            <w:pPr>
              <w:ind/>
              <w:jc w:val="center"/>
            </w:pPr>
            <w:r>
              <w:rPr>
                <w:rFonts w:ascii="宋体" w:hAnsi="宋体" w:eastAsia="宋体" w:cs="宋体"/>
                <w:color w:val="000000"/>
                <w:sz w:val="24"/>
                <w:b w:val="true"/>
              </w:rPr>
              <w:t xml:space="preserve">§ 一. 重要提示</w:t>
            </w: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80"/>
        </w:trPr>
        <w:tc>
          <w:tcPr>
     </w:tcPr>
          <w:p>
            <w:pPr>
              <w:pStyle w:val="EMPTY_CELL_STYLE"/>
            </w:pPr>
          </w:p>
        </w:tc>
        <w:tc>
          <w:tcPr>
            <w:gridSpan w:val="5"/>
            <w:tcBorders>
              <w:top w:val="dotted" w:sz="8" w:space="0" w:color="000000"/>
              <w:left w:val="dotted" w:sz="8" w:space="0" w:color="000000"/>
              <w:bottom w:val="dotted" w:sz="8" w:space="0" w:color="000000"/>
              <w:right w:val="dotted" w:sz="8" w:space="0" w:color="000000"/>
            </w:tcBorders>
            <w:tcMar>
              <w:top w:w="0" w:type="dxa"/>
              <w:left w:w="0" w:type="dxa"/>
              <w:bottom w:w="0" w:type="dxa"/>
              <w:right w:w="0" w:type="dxa"/>
            </w:tcMar>
            <w:vAlign w:val="top"/>
          </w:tcPr>
          <w:p>
            <w:pPr>
              <w:ind/>
              <w:jc w:val="left"/>
              <w:spacing w:lineRule="auto" w:line="360" w:after="0" w:before="0"/>
            </w:pPr>
            <w:r>
              <w:rPr>
                <w:rFonts w:ascii="仿宋" w:hAnsi="仿宋" w:eastAsia="仿宋" w:cs="仿宋"/>
                <w:color w:val="000000"/>
                <w:sz w:val="21"/>
              </w:rPr>
              <w:br/>
              <w:t xml:space="preserve"> 1. 温馨提醒：理财非存款，产品有风险，投资需谨慎！</w:t>
              <w:br/>
              <w:t xml:space="preserve"> 2. 理财信息可供参考，详情请咨询理财经理，或在“中国理财网（www.chinawealth.com.cn）”查询该产品相关信息。</w:t>
              <w:br/>
              <w:t xml:space="preserve"> 3. 兴银理财有限责任公司保留对所有文字说明的最终解释权。</w:t>
              <w:br/>
              <w:t xml:space="preserve"> 4. 投资组合情况（期末资产组合情况、杠杆比例、资产前十持仓等）详情请理财持有人登录网银后进行查询。</w:t>
              <w:br/>
            </w: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5"/>
            <w:tcMar>
              <w:top w:w="0" w:type="dxa"/>
              <w:left w:w="0" w:type="dxa"/>
              <w:bottom w:w="0" w:type="dxa"/>
              <w:right w:w="0" w:type="dxa"/>
            </w:tcMar>
            <w:vAlign w:val="center"/>
          </w:tcPr>
          <w:p>
            <w:pPr>
              <w:ind/>
              <w:jc w:val="center"/>
            </w:pPr>
            <w:r>
              <w:rPr>
                <w:rFonts w:ascii="宋体" w:hAnsi="宋体" w:eastAsia="宋体" w:cs="宋体"/>
                <w:color w:val="000000"/>
                <w:sz w:val="24"/>
                <w:b w:val="true"/>
              </w:rPr>
              <w:t xml:space="preserve">§ 二. 产品基本情况</w:t>
            </w: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pPr>
            <w:r>
              <w:rPr>
                <w:rFonts w:ascii="宋体" w:hAnsi="宋体" w:eastAsia="宋体" w:cs="宋体"/>
                <w:color w:val="000000"/>
                <w:sz w:val="21"/>
              </w:rPr>
              <w:t xml:space="preserve">产品名称</w:t>
            </w:r>
          </w:p>
        </w:tc>
        <w:tc>
          <w:tcPr>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firstLine="200"/>
              <w:spacing w:lineRule="auto" w:line="240" w:after="0" w:before="0"/>
            </w:pPr>
            <w:r>
              <w:rPr>
                <w:rFonts w:ascii="宋体" w:hAnsi="宋体" w:eastAsia="宋体" w:cs="宋体"/>
                <w:color w:val="000000"/>
                <w:sz w:val="21"/>
              </w:rPr>
              <w:t xml:space="preserve">兴银理财添利10号净值型理财产品 </w:t>
            </w:r>
          </w:p>
        </w:tc>
        <w:tc>
          <w:tcPr>
     </w:tcPr>
          <w:p>
            <w:pPr>
              <w:pStyle w:val="EMPTY_CELL_STYLE"/>
            </w:pPr>
          </w:p>
        </w:tc>
      </w:tr>
      <w:tr>
        <w:trPr>
          <w:trHeight w:hRule="atLeast" w:val="500"/>
        </w:trPr>
        <w:tc>
          <w:tcPr>
     </w:tcPr>
          <w:p>
            <w:pPr>
              <w:pStyle w:val="EMPTY_CELL_STYLE"/>
            </w:pPr>
          </w:p>
        </w:tc>
        <w:tc>
          <w:tcPr>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pPr>
            <w:r>
              <w:rPr>
                <w:rFonts w:ascii="宋体" w:hAnsi="宋体" w:eastAsia="宋体" w:cs="宋体"/>
                <w:color w:val="000000"/>
                <w:sz w:val="21"/>
              </w:rPr>
              <w:t xml:space="preserve">产品代码</w:t>
            </w:r>
          </w:p>
        </w:tc>
        <w:tc>
          <w:tcPr>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firstLine="200"/>
            </w:pPr>
            <w:r>
              <w:rPr>
                <w:rFonts w:ascii="宋体" w:hAnsi="宋体" w:eastAsia="宋体" w:cs="宋体"/>
                <w:color w:val="000000"/>
                <w:sz w:val="21"/>
              </w:rPr>
              <w:t xml:space="preserve">9B310090</w:t>
            </w:r>
          </w:p>
        </w:tc>
        <w:tc>
          <w:tcPr>
     </w:tcPr>
          <w:p>
            <w:pPr>
              <w:pStyle w:val="EMPTY_CELL_STYLE"/>
            </w:pPr>
          </w:p>
        </w:tc>
      </w:tr>
      <w:tr>
        <w:trPr>
          <w:trHeight w:hRule="atLeast" w:val="500"/>
        </w:trPr>
        <w:tc>
          <w:tcPr>
     </w:tcPr>
          <w:p>
            <w:pPr>
              <w:pStyle w:val="EMPTY_CELL_STYLE"/>
            </w:pPr>
          </w:p>
        </w:tc>
        <w:tc>
          <w:tcPr>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pPr>
            <w:r>
              <w:rPr>
                <w:rFonts w:ascii="宋体" w:hAnsi="宋体" w:eastAsia="宋体" w:cs="宋体"/>
                <w:color w:val="000000"/>
                <w:sz w:val="21"/>
              </w:rPr>
              <w:t xml:space="preserve">全国银行业理财信息登记系统登记编码</w:t>
            </w:r>
          </w:p>
        </w:tc>
        <w:tc>
          <w:tcPr>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firstLine="200"/>
            </w:pPr>
            <w:r>
              <w:rPr>
                <w:rFonts w:ascii="宋体" w:hAnsi="宋体" w:eastAsia="宋体" w:cs="宋体"/>
                <w:color w:val="000000"/>
                <w:sz w:val="21"/>
              </w:rPr>
              <w:t xml:space="preserve">Z7002021000107</w:t>
            </w:r>
          </w:p>
        </w:tc>
        <w:tc>
          <w:tcPr>
     </w:tcPr>
          <w:p>
            <w:pPr>
              <w:pStyle w:val="EMPTY_CELL_STYLE"/>
            </w:pPr>
          </w:p>
        </w:tc>
      </w:tr>
      <w:tr>
        <w:trPr>
          <w:trHeight w:hRule="atLeast" w:val="500"/>
        </w:trPr>
        <w:tc>
          <w:tcPr>
     </w:tcPr>
          <w:p>
            <w:pPr>
              <w:pStyle w:val="EMPTY_CELL_STYLE"/>
            </w:pPr>
          </w:p>
        </w:tc>
        <w:tc>
          <w:tcPr>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pPr>
            <w:r>
              <w:rPr>
                <w:rFonts w:ascii="宋体" w:hAnsi="宋体" w:eastAsia="宋体" w:cs="宋体"/>
                <w:color w:val="000000"/>
                <w:sz w:val="21"/>
              </w:rPr>
              <w:t xml:space="preserve">产品运作方式</w:t>
            </w:r>
          </w:p>
        </w:tc>
        <w:tc>
          <w:tcPr>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firstLine="200"/>
            </w:pPr>
            <w:r>
              <w:rPr>
                <w:rFonts w:ascii="宋体" w:hAnsi="宋体" w:eastAsia="宋体" w:cs="宋体"/>
                <w:color w:val="000000"/>
                <w:sz w:val="21"/>
              </w:rPr>
              <w:t xml:space="preserve">开放式</w:t>
            </w:r>
          </w:p>
        </w:tc>
        <w:tc>
          <w:tcPr>
     </w:tcPr>
          <w:p>
            <w:pPr>
              <w:pStyle w:val="EMPTY_CELL_STYLE"/>
            </w:pPr>
          </w:p>
        </w:tc>
      </w:tr>
      <w:tr>
        <w:trPr>
          <w:trHeight w:hRule="atLeast" w:val="500"/>
        </w:trPr>
        <w:tc>
          <w:tcPr>
     </w:tcPr>
          <w:p>
            <w:pPr>
              <w:pStyle w:val="EMPTY_CELL_STYLE"/>
            </w:pPr>
          </w:p>
        </w:tc>
        <w:tc>
          <w:tcPr>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pPr>
            <w:r>
              <w:rPr>
                <w:rFonts w:ascii="宋体" w:hAnsi="宋体" w:eastAsia="宋体" w:cs="宋体"/>
                <w:color w:val="000000"/>
                <w:sz w:val="21"/>
              </w:rPr>
              <w:t xml:space="preserve">产品募集方式</w:t>
            </w:r>
          </w:p>
        </w:tc>
        <w:tc>
          <w:tcPr>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firstLine="200"/>
            </w:pPr>
            <w:r>
              <w:rPr>
                <w:rFonts w:ascii="宋体" w:hAnsi="宋体" w:eastAsia="宋体" w:cs="宋体"/>
                <w:color w:val="000000"/>
                <w:sz w:val="21"/>
              </w:rPr>
              <w:t xml:space="preserve">公募</w:t>
            </w:r>
          </w:p>
        </w:tc>
        <w:tc>
          <w:tcPr>
     </w:tcPr>
          <w:p>
            <w:pPr>
              <w:pStyle w:val="EMPTY_CELL_STYLE"/>
            </w:pPr>
          </w:p>
        </w:tc>
      </w:tr>
      <w:tr>
        <w:trPr>
          <w:trHeight w:hRule="atLeast" w:val="500"/>
        </w:trPr>
        <w:tc>
          <w:tcPr>
     </w:tcPr>
          <w:p>
            <w:pPr>
              <w:pStyle w:val="EMPTY_CELL_STYLE"/>
            </w:pPr>
          </w:p>
        </w:tc>
        <w:tc>
          <w:tcPr>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pPr>
            <w:r>
              <w:rPr>
                <w:rFonts w:ascii="宋体" w:hAnsi="宋体" w:eastAsia="宋体" w:cs="宋体"/>
                <w:color w:val="000000"/>
                <w:sz w:val="21"/>
              </w:rPr>
              <w:t xml:space="preserve">投资类型</w:t>
            </w:r>
          </w:p>
        </w:tc>
        <w:tc>
          <w:tcPr>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firstLine="200"/>
            </w:pPr>
            <w:r>
              <w:rPr>
                <w:rFonts w:ascii="宋体" w:hAnsi="宋体" w:eastAsia="宋体" w:cs="宋体"/>
                <w:color w:val="000000"/>
                <w:sz w:val="21"/>
              </w:rPr>
              <w:t xml:space="preserve">固定收益类</w:t>
            </w:r>
          </w:p>
        </w:tc>
        <w:tc>
          <w:tcPr>
     </w:tcPr>
          <w:p>
            <w:pPr>
              <w:pStyle w:val="EMPTY_CELL_STYLE"/>
            </w:pPr>
          </w:p>
        </w:tc>
      </w:tr>
      <w:tr>
        <w:trPr>
          <w:trHeight w:hRule="atLeast" w:val="500"/>
        </w:trPr>
        <w:tc>
          <w:tcPr>
     </w:tcPr>
          <w:p>
            <w:pPr>
              <w:pStyle w:val="EMPTY_CELL_STYLE"/>
            </w:pPr>
          </w:p>
        </w:tc>
        <w:tc>
          <w:tcPr>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pPr>
            <w:r>
              <w:rPr>
                <w:rFonts w:ascii="宋体" w:hAnsi="宋体" w:eastAsia="宋体" w:cs="宋体"/>
                <w:color w:val="000000"/>
                <w:sz w:val="21"/>
              </w:rPr>
              <w:t xml:space="preserve">报告期末产品份额总额</w:t>
            </w:r>
          </w:p>
        </w:tc>
        <w:tc>
          <w:tcPr>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firstLine="200"/>
            </w:pPr>
            <w:r>
              <w:rPr>
                <w:rFonts w:ascii="宋体" w:hAnsi="宋体" w:eastAsia="宋体" w:cs="宋体"/>
                <w:color w:val="000000"/>
                <w:sz w:val="21"/>
              </w:rPr>
              <w:t xml:space="preserve">43,672,609,418.13份</w:t>
            </w:r>
          </w:p>
        </w:tc>
        <w:tc>
          <w:tcPr>
     </w:tcPr>
          <w:p>
            <w:pPr>
              <w:pStyle w:val="EMPTY_CELL_STYLE"/>
            </w:pPr>
          </w:p>
        </w:tc>
      </w:tr>
      <w:tr>
        <w:trPr>
          <w:trHeight w:hRule="atLeast" w:val="500"/>
        </w:trPr>
        <w:tc>
          <w:tcPr>
     </w:tcPr>
          <w:p>
            <w:pPr>
              <w:pStyle w:val="EMPTY_CELL_STYLE"/>
            </w:pPr>
          </w:p>
        </w:tc>
        <w:tc>
          <w:tcPr>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pPr>
            <w:r>
              <w:rPr>
                <w:rFonts w:ascii="宋体" w:hAnsi="宋体" w:eastAsia="宋体" w:cs="宋体"/>
                <w:color w:val="000000"/>
                <w:sz w:val="21"/>
              </w:rPr>
              <w:t xml:space="preserve">业绩比较基准</w:t>
            </w:r>
          </w:p>
        </w:tc>
        <w:tc>
          <w:tcPr>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firstLine="200"/>
            </w:pPr>
            <w:r>
              <w:rPr>
                <w:rFonts w:ascii="宋体" w:hAnsi="宋体" w:eastAsia="宋体" w:cs="宋体"/>
                <w:color w:val="000000"/>
                <w:sz w:val="21"/>
              </w:rPr>
              <w:t xml:space="preserve">通知存款七天+浮动基数0.00%</w:t>
            </w:r>
          </w:p>
        </w:tc>
        <w:tc>
          <w:tcPr>
     </w:tcPr>
          <w:p>
            <w:pPr>
              <w:pStyle w:val="EMPTY_CELL_STYLE"/>
            </w:pPr>
          </w:p>
        </w:tc>
      </w:tr>
      <w:tr>
        <w:trPr>
          <w:trHeight w:hRule="atLeast" w:val="500"/>
        </w:trPr>
        <w:tc>
          <w:tcPr>
     </w:tcPr>
          <w:p>
            <w:pPr>
              <w:pStyle w:val="EMPTY_CELL_STYLE"/>
            </w:pPr>
          </w:p>
        </w:tc>
        <w:tc>
          <w:tcPr>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pPr>
            <w:r>
              <w:rPr>
                <w:rFonts w:ascii="宋体" w:hAnsi="宋体" w:eastAsia="宋体" w:cs="宋体"/>
                <w:color w:val="000000"/>
                <w:sz w:val="21"/>
              </w:rPr>
              <w:t xml:space="preserve">投资币种</w:t>
            </w:r>
          </w:p>
        </w:tc>
        <w:tc>
          <w:tcPr>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firstLine="200"/>
              <w:jc w:val="left"/>
            </w:pPr>
            <w:r>
              <w:rPr>
                <w:rFonts w:ascii="宋体" w:hAnsi="宋体" w:eastAsia="宋体" w:cs="宋体"/>
                <w:color w:val="000000"/>
                <w:sz w:val="21"/>
              </w:rPr>
              <w:t xml:space="preserve">人民币</w:t>
            </w:r>
          </w:p>
        </w:tc>
        <w:tc>
          <w:tcPr>
     </w:tcPr>
          <w:p>
            <w:pPr>
              <w:pStyle w:val="EMPTY_CELL_STYLE"/>
            </w:pPr>
          </w:p>
        </w:tc>
      </w:tr>
      <w:tr>
        <w:trPr>
          <w:trHeight w:hRule="atLeast" w:val="500"/>
        </w:trPr>
        <w:tc>
          <w:tcPr>
     </w:tcPr>
          <w:p>
            <w:pPr>
              <w:pStyle w:val="EMPTY_CELL_STYLE"/>
            </w:pPr>
          </w:p>
        </w:tc>
        <w:tc>
          <w:tcPr>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pPr>
            <w:r>
              <w:rPr>
                <w:rFonts w:ascii="宋体" w:hAnsi="宋体" w:eastAsia="宋体" w:cs="宋体"/>
                <w:color w:val="000000"/>
                <w:sz w:val="21"/>
              </w:rPr>
              <w:t xml:space="preserve">风险等级</w:t>
            </w:r>
          </w:p>
        </w:tc>
        <w:tc>
          <w:tcPr>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firstLine="200"/>
              <w:jc w:val="left"/>
            </w:pPr>
            <w:r>
              <w:rPr>
                <w:rFonts w:ascii="宋体" w:hAnsi="宋体" w:eastAsia="宋体" w:cs="宋体"/>
                <w:color w:val="000000"/>
                <w:sz w:val="21"/>
              </w:rPr>
              <w:t xml:space="preserve">R1</w:t>
            </w:r>
          </w:p>
        </w:tc>
        <w:tc>
          <w:tcPr>
     </w:tcPr>
          <w:p>
            <w:pPr>
              <w:pStyle w:val="EMPTY_CELL_STYLE"/>
            </w:pPr>
          </w:p>
        </w:tc>
      </w:tr>
      <w:tr>
        <w:trPr>
          <w:trHeight w:hRule="atLeast" w:val="500"/>
        </w:trPr>
        <w:tc>
          <w:tcPr>
     </w:tcPr>
          <w:p>
            <w:pPr>
              <w:pStyle w:val="EMPTY_CELL_STYLE"/>
            </w:pPr>
          </w:p>
        </w:tc>
        <w:tc>
          <w:tcPr>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pPr>
            <w:r>
              <w:rPr>
                <w:rFonts w:ascii="宋体" w:hAnsi="宋体" w:eastAsia="宋体" w:cs="宋体"/>
                <w:color w:val="000000"/>
                <w:sz w:val="21"/>
              </w:rPr>
              <w:t xml:space="preserve">产品管理人</w:t>
            </w:r>
          </w:p>
        </w:tc>
        <w:tc>
          <w:tcPr>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firstLine="200"/>
            </w:pPr>
            <w:r>
              <w:rPr>
                <w:rFonts w:ascii="宋体" w:hAnsi="宋体" w:eastAsia="宋体" w:cs="宋体"/>
                <w:color w:val="000000"/>
                <w:sz w:val="21"/>
              </w:rPr>
              <w:t xml:space="preserve">兴银理财有限责任公司</w:t>
            </w:r>
          </w:p>
        </w:tc>
        <w:tc>
          <w:tcPr>
     </w:tcPr>
          <w:p>
            <w:pPr>
              <w:pStyle w:val="EMPTY_CELL_STYLE"/>
            </w:pPr>
          </w:p>
        </w:tc>
      </w:tr>
      <w:tr>
        <w:trPr>
          <w:trHeight w:hRule="atLeast" w:val="500"/>
        </w:trPr>
        <w:tc>
          <w:tcPr>
     </w:tcPr>
          <w:p>
            <w:pPr>
              <w:pStyle w:val="EMPTY_CELL_STYLE"/>
            </w:pPr>
          </w:p>
        </w:tc>
        <w:tc>
          <w:tcPr>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pPr>
            <w:r>
              <w:rPr>
                <w:rFonts w:ascii="宋体" w:hAnsi="宋体" w:eastAsia="宋体" w:cs="宋体"/>
                <w:color w:val="000000"/>
                <w:sz w:val="21"/>
              </w:rPr>
              <w:t xml:space="preserve">产品托管人</w:t>
            </w:r>
          </w:p>
        </w:tc>
        <w:tc>
          <w:tcPr>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firstLine="200"/>
              <w:spacing w:lineRule="auto" w:line="240" w:after="0" w:before="0"/>
            </w:pPr>
            <w:r>
              <w:rPr>
                <w:rFonts w:ascii="宋体" w:hAnsi="宋体" w:eastAsia="宋体" w:cs="宋体"/>
                <w:color w:val="000000"/>
                <w:sz w:val="21"/>
              </w:rPr>
              <w:t xml:space="preserve">兴业银行股份有限公司</w:t>
            </w:r>
          </w:p>
        </w:tc>
        <w:tc>
          <w:tcPr>
     </w:tcPr>
          <w:p>
            <w:pPr>
              <w:pStyle w:val="EMPTY_CELL_STYLE"/>
            </w:pPr>
          </w:p>
        </w:tc>
      </w:tr>
      <w:tr>
        <w:trPr>
          <w:trHeight w:hRule="exact" w:val="2400"/>
        </w:trPr>
        <w:tc>
          <w:tcPr>
     </w:tcPr>
          <w:p>
            <w:pPr>
              <w:pStyle w:val="EMPTY_CELL_STYLE"/>
            </w:pPr>
          </w:p>
        </w:tc>
        <w:tc>
          <w:tcPr>
            <w:gridSpan w:val="5"/>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tbl>
            <w:tblPr>
              <w:tblLayout w:type="fixed"/>
            </w:tblPr>
            <w:tblGrid>
              <w:gridCol w:w="3000"/>
              <w:gridCol w:w="3600"/>
              <w:gridCol w:w="4100"/>
            </w:tblGrid>
            <w:tr>
              <w:trPr>
                <w:trHeight w:hRule="exact" w:val="580"/>
              </w:trPr>
              <w:tc>
                <w:tcPr>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2980"/>
                    <w:gridCol w:w="20"/>
                  </w:tblGrid>
                  <w:tr>
                    <w:trPr>
                      <w:trHeight w:hRule="atLeast" w:val="580"/>
                    </w:trPr>
                    <w:tc>
                      <w:tcPr>
                        <w:tcMar>
                          <w:top w:w="0" w:type="dxa"/>
                          <w:left w:w="0" w:type="dxa"/>
                          <w:bottom w:w="0" w:type="dxa"/>
                          <w:right w:w="0" w:type="dxa"/>
                        </w:tcMar>
                        <w:vAlign w:val="center"/>
                      </w:tcPr>
                      <w:p>
                        <w:pPr>
                          <w:ind w:firstLine="0"/>
                          <w:jc w:val="center"/>
                        </w:pPr>
                        <w:r>
                          <w:rPr>
                            <w:rFonts w:ascii="宋体" w:hAnsi="宋体" w:eastAsia="宋体" w:cs="宋体"/>
                            <w:color w:val="000000"/>
                            <w:sz w:val="21"/>
                          </w:rPr>
                          <w:t xml:space="preserve">下属子份额的销售名称</w:t>
                        </w:r>
                      </w:p>
                    </w:tc>
                    <w:tc>
                      <w:tcPr>
     </w:tcPr>
                      <w:p>
                        <w:pPr>
                          <w:pStyle w:val="EMPTY_CELL_STYLE"/>
                        </w:pPr>
                      </w:p>
                    </w:tc>
                  </w:tr>
                </w:tbl>
                <w:p>
                  <w:pPr>
                    <w:pStyle w:val="EMPTY_CELL_STYLE"/>
                  </w:pPr>
                </w:p>
              </w:tc>
              <w:tc>
                <w:tcPr>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600"/>
                    <w:gridCol w:w="3600"/>
                  </w:tblGrid>
                  <w:tr>
                    <w:trPr>
                      <w:trHeight w:hRule="atLeast" w:val="580"/>
                    </w:trPr>
                    <w:tc>
                      <w:tcPr>
                        <w:tcMar>
                          <w:top w:w="0" w:type="dxa"/>
                          <w:left w:w="0" w:type="dxa"/>
                          <w:bottom w:w="0" w:type="dxa"/>
                          <w:right w:w="0" w:type="dxa"/>
                        </w:tcMar>
                        <w:vAlign w:val="center"/>
                      </w:tcPr>
                      <w:p>
                        <w:pPr>
                          <w:ind w:firstLine="200"/>
                          <w:jc w:val="center"/>
                        </w:pPr>
                        <w:r>
                          <w:rPr>
                            <w:rFonts w:ascii="宋体" w:hAnsi="宋体" w:eastAsia="宋体" w:cs="宋体"/>
                            <w:color w:val="000000"/>
                            <w:sz w:val="21"/>
                          </w:rPr>
                          <w:t xml:space="preserve">下属子份额的销售代码</w:t>
                        </w:r>
                      </w:p>
                    </w:tc>
                  </w:tr>
                </w:tbl>
                <w:p>
                  <w:pPr>
                    <w:pStyle w:val="EMPTY_CELL_STYLE"/>
                  </w:pPr>
                </w:p>
              </w:tc>
              <w:tc>
                <w:tcPr>
                  <w:tcBorders>
                    <w:top w:val="single" w:sz="2" w:space="0" w:color="000000"/>
                    <w:left w:val="single" w:sz="2" w:space="0" w:color="000000"/>
                    <w:bottom w:val="single" w:sz="2" w:space="0" w:color="000000"/>
                  </w:tcBorders>
                  <w:tcMar>
                    <w:top w:w="0" w:type="dxa"/>
                    <w:left w:w="0" w:type="dxa"/>
                    <w:bottom w:w="20" w:type="dxa"/>
                    <w:right w:w="0" w:type="dxa"/>
                  </w:tcMar>
                </w:tcPr>
                <w:tbl>
                  <w:tblPr>
                    <w:tblLayout w:type="fixed"/>
                  </w:tblPr>
                  <w:tblGrid>
                    <w:gridCol w:w="4100"/>
                    <w:gridCol w:w="4100"/>
                  </w:tblGrid>
                  <w:tr>
                    <w:trPr>
                      <w:trHeight w:hRule="atLeast" w:val="580"/>
                    </w:trPr>
                    <w:tc>
                      <w:tcPr>
                        <w:tcMar>
                          <w:top w:w="0" w:type="dxa"/>
                          <w:left w:w="0" w:type="dxa"/>
                          <w:bottom w:w="0" w:type="dxa"/>
                          <w:right w:w="20" w:type="dxa"/>
                        </w:tcMar>
                        <w:vAlign w:val="center"/>
                      </w:tcPr>
                      <w:p>
                        <w:pPr>
                          <w:ind w:firstLine="200"/>
                          <w:jc w:val="center"/>
                        </w:pPr>
                        <w:r>
                          <w:rPr>
                            <w:rFonts w:ascii="宋体" w:hAnsi="宋体" w:eastAsia="宋体" w:cs="宋体"/>
                            <w:color w:val="000000"/>
                            <w:sz w:val="21"/>
                          </w:rPr>
                          <w:t xml:space="preserve">报告期末下属子份额的产品份额总数</w:t>
                        </w:r>
                      </w:p>
                    </w:tc>
                  </w:tr>
                </w:tbl>
                <w:p>
                  <w:pPr>
                    <w:pStyle w:val="EMPTY_CELL_STYLE"/>
                  </w:pPr>
                </w:p>
              </w:tc>
            </w:tr>
            <w:tr>
              <w:trPr>
                <w:trHeight w:hRule="exact" w:val="580"/>
              </w:trPr>
              <w:tc>
                <w:tcPr>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000"/>
                    <w:gridCol w:w="3000"/>
                  </w:tblGrid>
                  <w:tr>
                    <w:trPr>
                      <w:trHeight w:hRule="atLeast" w:val="560"/>
                    </w:trPr>
                    <w:tc>
                      <w:tcPr>
                        <w:tcMar>
                          <w:top w:w="0" w:type="dxa"/>
                          <w:left w:w="0" w:type="dxa"/>
                          <w:bottom w:w="20" w:type="dxa"/>
                          <w:right w:w="0" w:type="dxa"/>
                        </w:tcMar>
                        <w:vAlign w:val="center"/>
                      </w:tcPr>
                      <w:p>
                        <w:pPr>
                          <w:ind w:firstLine="0"/>
                          <w:jc w:val="center"/>
                        </w:pPr>
                        <w:r>
                          <w:rPr>
                            <w:rFonts w:ascii="宋体" w:hAnsi="宋体" w:eastAsia="宋体" w:cs="宋体"/>
                            <w:color w:val="000000"/>
                            <w:sz w:val="21"/>
                          </w:rPr>
                          <w:t xml:space="preserve">兴银添利10号A</w:t>
                        </w:r>
                      </w:p>
                    </w:tc>
                  </w:tr>
                </w:tbl>
                <w:p>
                  <w:pPr>
                    <w:pStyle w:val="EMPTY_CELL_STYLE"/>
                  </w:pPr>
                </w:p>
              </w:tc>
              <w:tc>
                <w:tcPr>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600"/>
                    <w:gridCol w:w="3600"/>
                  </w:tblGrid>
                  <w:tr>
                    <w:trPr>
                      <w:trHeight w:hRule="atLeast" w:val="560"/>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 xml:space="preserve">9B31009A</w:t>
                        </w:r>
                      </w:p>
                    </w:tc>
                  </w:tr>
                </w:tbl>
                <w:p>
                  <w:pPr>
                    <w:pStyle w:val="EMPTY_CELL_STYLE"/>
                  </w:pPr>
                </w:p>
              </w:tc>
              <w:tc>
                <w:tcPr>
                  <w:shd w:val="clear" w:color="auto" w:fill="FFFFFF"/>
                  <w:tcBorders>
                    <w:top w:val="single" w:sz="2" w:space="0" w:color="000000"/>
                    <w:left w:val="single" w:sz="2" w:space="0" w:color="000000"/>
                    <w:bottom w:val="single" w:sz="2" w:space="0" w:color="000000"/>
                  </w:tcBorders>
                  <w:tcMar>
                    <w:top w:w="0" w:type="dxa"/>
                    <w:left w:w="0" w:type="dxa"/>
                    <w:bottom w:w="20" w:type="dxa"/>
                    <w:right w:w="0" w:type="dxa"/>
                  </w:tcMar>
                </w:tcPr>
                <w:tbl>
                  <w:tblPr>
                    <w:tblLayout w:type="fixed"/>
                  </w:tblPr>
                  <w:tblGrid>
                    <w:gridCol w:w="4100"/>
                    <w:gridCol w:w="4100"/>
                  </w:tblGrid>
                  <w:tr>
                    <w:trPr>
                      <w:trHeight w:hRule="atLeast" w:val="560"/>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 xml:space="preserve">17,035,233,732.09</w:t>
                        </w:r>
                      </w:p>
                    </w:tc>
                  </w:tr>
                </w:tbl>
                <w:p>
                  <w:pPr>
                    <w:pStyle w:val="EMPTY_CELL_STYLE"/>
                  </w:pPr>
                </w:p>
              </w:tc>
            </w:tr>
            <w:tr>
              <w:trPr>
                <w:trHeight w:hRule="exact" w:val="580"/>
              </w:trPr>
              <w:tc>
                <w:tcPr>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000"/>
                    <w:gridCol w:w="3000"/>
                  </w:tblGrid>
                  <w:tr>
                    <w:trPr>
                      <w:trHeight w:hRule="atLeast" w:val="560"/>
                    </w:trPr>
                    <w:tc>
                      <w:tcPr>
                        <w:tcMar>
                          <w:top w:w="0" w:type="dxa"/>
                          <w:left w:w="0" w:type="dxa"/>
                          <w:bottom w:w="20" w:type="dxa"/>
                          <w:right w:w="0" w:type="dxa"/>
                        </w:tcMar>
                        <w:vAlign w:val="center"/>
                      </w:tcPr>
                      <w:p>
                        <w:pPr>
                          <w:ind w:firstLine="0"/>
                          <w:jc w:val="center"/>
                        </w:pPr>
                        <w:r>
                          <w:rPr>
                            <w:rFonts w:ascii="宋体" w:hAnsi="宋体" w:eastAsia="宋体" w:cs="宋体"/>
                            <w:color w:val="000000"/>
                            <w:sz w:val="21"/>
                          </w:rPr>
                          <w:t xml:space="preserve">兴银添利10号B</w:t>
                        </w:r>
                      </w:p>
                    </w:tc>
                  </w:tr>
                </w:tbl>
                <w:p>
                  <w:pPr>
                    <w:pStyle w:val="EMPTY_CELL_STYLE"/>
                  </w:pPr>
                </w:p>
              </w:tc>
              <w:tc>
                <w:tcPr>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600"/>
                    <w:gridCol w:w="3600"/>
                  </w:tblGrid>
                  <w:tr>
                    <w:trPr>
                      <w:trHeight w:hRule="atLeast" w:val="560"/>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 xml:space="preserve">9B31009B</w:t>
                        </w:r>
                      </w:p>
                    </w:tc>
                  </w:tr>
                </w:tbl>
                <w:p>
                  <w:pPr>
                    <w:pStyle w:val="EMPTY_CELL_STYLE"/>
                  </w:pPr>
                </w:p>
              </w:tc>
              <w:tc>
                <w:tcPr>
                  <w:shd w:val="clear" w:color="auto" w:fill="FFFFFF"/>
                  <w:tcBorders>
                    <w:top w:val="single" w:sz="2" w:space="0" w:color="000000"/>
                    <w:left w:val="single" w:sz="2" w:space="0" w:color="000000"/>
                    <w:bottom w:val="single" w:sz="2" w:space="0" w:color="000000"/>
                  </w:tcBorders>
                  <w:tcMar>
                    <w:top w:w="0" w:type="dxa"/>
                    <w:left w:w="0" w:type="dxa"/>
                    <w:bottom w:w="20" w:type="dxa"/>
                    <w:right w:w="0" w:type="dxa"/>
                  </w:tcMar>
                </w:tcPr>
                <w:tbl>
                  <w:tblPr>
                    <w:tblLayout w:type="fixed"/>
                  </w:tblPr>
                  <w:tblGrid>
                    <w:gridCol w:w="4100"/>
                    <w:gridCol w:w="4100"/>
                  </w:tblGrid>
                  <w:tr>
                    <w:trPr>
                      <w:trHeight w:hRule="atLeast" w:val="560"/>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 xml:space="preserve">6,781,298,272.38</w:t>
                        </w:r>
                      </w:p>
                    </w:tc>
                  </w:tr>
                </w:tbl>
                <w:p>
                  <w:pPr>
                    <w:pStyle w:val="EMPTY_CELL_STYLE"/>
                  </w:pPr>
                </w:p>
              </w:tc>
            </w:tr>
            <w:tr>
              <w:trPr>
                <w:trHeight w:hRule="exact" w:val="580"/>
              </w:trPr>
              <w:tc>
                <w:tcPr>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000"/>
                    <w:gridCol w:w="3000"/>
                  </w:tblGrid>
                  <w:tr>
                    <w:trPr>
                      <w:trHeight w:hRule="atLeast" w:val="560"/>
                    </w:trPr>
                    <w:tc>
                      <w:tcPr>
                        <w:tcMar>
                          <w:top w:w="0" w:type="dxa"/>
                          <w:left w:w="0" w:type="dxa"/>
                          <w:bottom w:w="20" w:type="dxa"/>
                          <w:right w:w="0" w:type="dxa"/>
                        </w:tcMar>
                        <w:vAlign w:val="center"/>
                      </w:tcPr>
                      <w:p>
                        <w:pPr>
                          <w:ind w:firstLine="0"/>
                          <w:jc w:val="center"/>
                        </w:pPr>
                        <w:r>
                          <w:rPr>
                            <w:rFonts w:ascii="宋体" w:hAnsi="宋体" w:eastAsia="宋体" w:cs="宋体"/>
                            <w:color w:val="000000"/>
                            <w:sz w:val="21"/>
                          </w:rPr>
                          <w:t xml:space="preserve">兴银添利10号C</w:t>
                        </w:r>
                      </w:p>
                    </w:tc>
                  </w:tr>
                </w:tbl>
                <w:p>
                  <w:pPr>
                    <w:pStyle w:val="EMPTY_CELL_STYLE"/>
                  </w:pPr>
                </w:p>
              </w:tc>
              <w:tc>
                <w:tcPr>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600"/>
                    <w:gridCol w:w="3600"/>
                  </w:tblGrid>
                  <w:tr>
                    <w:trPr>
                      <w:trHeight w:hRule="atLeast" w:val="560"/>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 xml:space="preserve">9B31009C</w:t>
                        </w:r>
                      </w:p>
                    </w:tc>
                  </w:tr>
                </w:tbl>
                <w:p>
                  <w:pPr>
                    <w:pStyle w:val="EMPTY_CELL_STYLE"/>
                  </w:pPr>
                </w:p>
              </w:tc>
              <w:tc>
                <w:tcPr>
                  <w:shd w:val="clear" w:color="auto" w:fill="FFFFFF"/>
                  <w:tcBorders>
                    <w:top w:val="single" w:sz="2" w:space="0" w:color="000000"/>
                    <w:left w:val="single" w:sz="2" w:space="0" w:color="000000"/>
                    <w:bottom w:val="single" w:sz="2" w:space="0" w:color="000000"/>
                  </w:tcBorders>
                  <w:tcMar>
                    <w:top w:w="0" w:type="dxa"/>
                    <w:left w:w="0" w:type="dxa"/>
                    <w:bottom w:w="20" w:type="dxa"/>
                    <w:right w:w="0" w:type="dxa"/>
                  </w:tcMar>
                </w:tcPr>
                <w:tbl>
                  <w:tblPr>
                    <w:tblLayout w:type="fixed"/>
                  </w:tblPr>
                  <w:tblGrid>
                    <w:gridCol w:w="4100"/>
                    <w:gridCol w:w="4100"/>
                  </w:tblGrid>
                  <w:tr>
                    <w:trPr>
                      <w:trHeight w:hRule="atLeast" w:val="560"/>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 xml:space="preserve">15,463,291,873.09</w:t>
                        </w:r>
                      </w:p>
                    </w:tc>
                  </w:tr>
                </w:tbl>
                <w:p>
                  <w:pPr>
                    <w:pStyle w:val="EMPTY_CELL_STYLE"/>
                  </w:pPr>
                </w:p>
              </w:tc>
            </w:tr>
          </w:tbl>
          <w:p>
            <w:pPr>
              <w:pStyle w:val="EMPTY_CELL_STYLE"/>
            </w:pPr>
          </w:p>
        </w:tc>
        <w:tc>
          <w:tcPr>
     </w:tcPr>
          <w:p>
            <w:pPr>
              <w:pStyle w:val="EMPTY_CELL_STYLE"/>
            </w:pPr>
          </w:p>
        </w:tc>
      </w:tr>
      <w:tr>
        <w:trPr>
          <w:trHeight w:hRule="exact" w:val="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jc w:val="right"/>
            </w:pPr>
            <w:r>
              <w:rPr>
                <w:rFonts w:ascii="SansSerif" w:hAnsi="SansSerif" w:eastAsia="SansSerif" w:cs="SansSerif"/>
                <w:color w:val="000000"/>
                <w:sz w:val="18"/>
              </w:rPr>
              <w:t xml:space="preserve">3/</w:t>
            </w:r>
          </w:p>
        </w:tc>
        <w:tc>
          <w:tcPr>
            <w:tcMar>
              <w:top w:w="0" w:type="dxa"/>
              <w:left w:w="0" w:type="dxa"/>
              <w:bottom w:w="0" w:type="dxa"/>
              <w:right w:w="0" w:type="dxa"/>
            </w:tcMar>
            <w:vAlign w:val="top"/>
          </w:tcPr>
          <w:p>
            <w:pPr>
              <w:ind/>
              <w:jc w:val="left"/>
            </w:pPr>
            <w:r>
              <w:rPr>
                <w:rFonts w:ascii="SansSerif" w:hAnsi="SansSerif" w:eastAsia="SansSerif" w:cs="SansSerif"/>
                <w:color w:val="000000"/>
                <w:sz w:val="18"/>
              </w:rPr>
              <w:t xml:space="preserve">10</w:t>
            </w:r>
          </w:p>
        </w:tc>
        <w:tc>
          <w:tcPr>
     </w:tcPr>
          <w:p>
            <w:pPr>
              <w:pStyle w:val="EMPTY_CELL_STYLE"/>
            </w:pPr>
          </w:p>
        </w:tc>
        <w:tc>
          <w:tcPr>
     </w:tcPr>
          <w:p>
            <w:pPr>
              <w:pStyle w:val="EMPTY_CELL_STYLE"/>
            </w:pPr>
          </w:p>
        </w:tc>
      </w:tr>
    </w:tbl>
    <w:tbl>
      <w:tblPr>
        <w:tblLayout w:type="fixed"/>
      </w:tblPr>
      <w:tblGrid>
        <w:gridCol w:w="1"/>
        <w:gridCol w:w="3400"/>
        <w:gridCol w:w="2000"/>
        <w:gridCol w:w="2000"/>
        <w:gridCol w:w="3200"/>
        <w:gridCol w:w="100"/>
        <w:gridCol w:w="1"/>
      </w:tblGrid>
      <w:tr>
        <w:trPr>
          <w:trHeight w:hRule="exact" w:val="0"/>
        </w:trPr>
        <w:tc>
          <w:tcPr>
     </w:tcPr>
          <w:p>
            <w:pPr>
              <w:pStyle w:val="EMPTY_CELL_STYLE"/>
              <w:pageBreakBefore/>
            </w:pPr>
            <w:bookmarkStart w:id="3" w:name="JR_PAGE_ANCHOR_0_4"/>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5"/>
            <w:tcMar>
              <w:top w:w="0" w:type="dxa"/>
              <w:left w:w="0" w:type="dxa"/>
              <w:bottom w:w="0" w:type="dxa"/>
              <w:right w:w="0" w:type="dxa"/>
            </w:tcMar>
            <w:vAlign w:val="bottom"/>
          </w:tcPr>
          <w:p>
            <w:pPr>
              <w:ind/>
              <w:jc w:val="left"/>
              <w:spacing w:lineRule="auto" w:line="192" w:after="0" w:before="0"/>
            </w:pPr>
            <w:r>
              <w:rPr>
                <w:rFonts w:ascii="宋体" w:hAnsi="宋体" w:eastAsia="宋体" w:cs="宋体"/>
                <w:color w:val="808080"/>
                <w:sz w:val="18"/>
              </w:rPr>
              <w:t xml:space="preserve">兴银理财添利10号净值型理财产品 2022年年度报告</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5"/>
            <w:shd w:val="clear" w:color="auto" w:fill="FFFFFF"/>
            <w:tcBorders>
              <w:top w:val="single" w:sz="8" w:space="0" w:color="000000"/>
            </w:tcBorders>
            <w:tcMar>
              <w:top w:w="0" w:type="dxa"/>
              <w:left w:w="0" w:type="dxa"/>
              <w:bottom w:w="0" w:type="dxa"/>
              <w:right w:w="0" w:type="dxa"/>
            </w:tcMar>
          </w:tcPr>
          <w:p>
            <w:pPr>
              <w:pStyle w:val="EMPTY_CELL_STYLE"/>
            </w:pPr>
          </w:p>
        </w:tc>
        <w:tc>
          <w:tcPr>
     </w:tcPr>
          <w:p>
            <w:pPr>
              <w:pStyle w:val="EMPTY_CELL_STYLE"/>
            </w:pPr>
          </w:p>
        </w:tc>
      </w:tr>
      <w:tr>
        <w:trPr>
          <w:trHeight w:hRule="exact" w:val="4200"/>
        </w:trPr>
        <w:tc>
          <w:tcPr>
     </w:tcPr>
          <w:p>
            <w:pPr>
              <w:pStyle w:val="EMPTY_CELL_STYLE"/>
            </w:pPr>
          </w:p>
        </w:tc>
        <w:tc>
          <w:tcPr>
            <w:gridSpan w:val="5"/>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tbl>
            <w:tblPr>
              <w:tblLayout w:type="fixed"/>
            </w:tblPr>
            <w:tblGrid>
              <w:gridCol w:w="3000"/>
              <w:gridCol w:w="3600"/>
              <w:gridCol w:w="4100"/>
            </w:tblGrid>
            <w:tr>
              <w:trPr>
                <w:trHeight w:hRule="exact" w:val="580"/>
              </w:trPr>
              <w:tc>
                <w:tcPr>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2980"/>
                    <w:gridCol w:w="20"/>
                  </w:tblGrid>
                  <w:tr>
                    <w:trPr>
                      <w:trHeight w:hRule="atLeast" w:val="580"/>
                    </w:trPr>
                    <w:tc>
                      <w:tcPr>
                        <w:tcMar>
                          <w:top w:w="0" w:type="dxa"/>
                          <w:left w:w="0" w:type="dxa"/>
                          <w:bottom w:w="0" w:type="dxa"/>
                          <w:right w:w="0" w:type="dxa"/>
                        </w:tcMar>
                        <w:vAlign w:val="center"/>
                      </w:tcPr>
                      <w:p>
                        <w:pPr>
                          <w:ind w:firstLine="0"/>
                          <w:jc w:val="center"/>
                        </w:pPr>
                        <w:r>
                          <w:rPr>
                            <w:rFonts w:ascii="宋体" w:hAnsi="宋体" w:eastAsia="宋体" w:cs="宋体"/>
                            <w:color w:val="000000"/>
                            <w:sz w:val="21"/>
                          </w:rPr>
                          <w:t xml:space="preserve">下属子份额的销售名称</w:t>
                        </w:r>
                      </w:p>
                    </w:tc>
                    <w:tc>
                      <w:tcPr>
     </w:tcPr>
                      <w:p>
                        <w:pPr>
                          <w:pStyle w:val="EMPTY_CELL_STYLE"/>
                        </w:pPr>
                      </w:p>
                    </w:tc>
                  </w:tr>
                </w:tbl>
                <w:p>
                  <w:pPr>
                    <w:pStyle w:val="EMPTY_CELL_STYLE"/>
                  </w:pPr>
                </w:p>
              </w:tc>
              <w:tc>
                <w:tcPr>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600"/>
                    <w:gridCol w:w="3600"/>
                  </w:tblGrid>
                  <w:tr>
                    <w:trPr>
                      <w:trHeight w:hRule="atLeast" w:val="580"/>
                    </w:trPr>
                    <w:tc>
                      <w:tcPr>
                        <w:tcMar>
                          <w:top w:w="0" w:type="dxa"/>
                          <w:left w:w="0" w:type="dxa"/>
                          <w:bottom w:w="0" w:type="dxa"/>
                          <w:right w:w="0" w:type="dxa"/>
                        </w:tcMar>
                        <w:vAlign w:val="center"/>
                      </w:tcPr>
                      <w:p>
                        <w:pPr>
                          <w:ind w:firstLine="200"/>
                          <w:jc w:val="center"/>
                        </w:pPr>
                        <w:r>
                          <w:rPr>
                            <w:rFonts w:ascii="宋体" w:hAnsi="宋体" w:eastAsia="宋体" w:cs="宋体"/>
                            <w:color w:val="000000"/>
                            <w:sz w:val="21"/>
                          </w:rPr>
                          <w:t xml:space="preserve">下属子份额的销售代码</w:t>
                        </w:r>
                      </w:p>
                    </w:tc>
                  </w:tr>
                </w:tbl>
                <w:p>
                  <w:pPr>
                    <w:pStyle w:val="EMPTY_CELL_STYLE"/>
                  </w:pPr>
                </w:p>
              </w:tc>
              <w:tc>
                <w:tcPr>
                  <w:tcBorders>
                    <w:top w:val="single" w:sz="2" w:space="0" w:color="000000"/>
                    <w:left w:val="single" w:sz="2" w:space="0" w:color="000000"/>
                    <w:bottom w:val="single" w:sz="2" w:space="0" w:color="000000"/>
                  </w:tcBorders>
                  <w:tcMar>
                    <w:top w:w="0" w:type="dxa"/>
                    <w:left w:w="0" w:type="dxa"/>
                    <w:bottom w:w="20" w:type="dxa"/>
                    <w:right w:w="0" w:type="dxa"/>
                  </w:tcMar>
                </w:tcPr>
                <w:tbl>
                  <w:tblPr>
                    <w:tblLayout w:type="fixed"/>
                  </w:tblPr>
                  <w:tblGrid>
                    <w:gridCol w:w="4100"/>
                    <w:gridCol w:w="4100"/>
                  </w:tblGrid>
                  <w:tr>
                    <w:trPr>
                      <w:trHeight w:hRule="atLeast" w:val="580"/>
                    </w:trPr>
                    <w:tc>
                      <w:tcPr>
                        <w:tcMar>
                          <w:top w:w="0" w:type="dxa"/>
                          <w:left w:w="0" w:type="dxa"/>
                          <w:bottom w:w="0" w:type="dxa"/>
                          <w:right w:w="20" w:type="dxa"/>
                        </w:tcMar>
                        <w:vAlign w:val="center"/>
                      </w:tcPr>
                      <w:p>
                        <w:pPr>
                          <w:ind w:firstLine="200"/>
                          <w:jc w:val="center"/>
                        </w:pPr>
                        <w:r>
                          <w:rPr>
                            <w:rFonts w:ascii="宋体" w:hAnsi="宋体" w:eastAsia="宋体" w:cs="宋体"/>
                            <w:color w:val="000000"/>
                            <w:sz w:val="21"/>
                          </w:rPr>
                          <w:t xml:space="preserve">报告期末下属子份额的产品份额总数</w:t>
                        </w:r>
                      </w:p>
                    </w:tc>
                  </w:tr>
                </w:tbl>
                <w:p>
                  <w:pPr>
                    <w:pStyle w:val="EMPTY_CELL_STYLE"/>
                  </w:pPr>
                </w:p>
              </w:tc>
            </w:tr>
            <w:tr>
              <w:trPr>
                <w:trHeight w:hRule="exact" w:val="580"/>
              </w:trPr>
              <w:tc>
                <w:tcPr>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000"/>
                    <w:gridCol w:w="3000"/>
                  </w:tblGrid>
                  <w:tr>
                    <w:trPr>
                      <w:trHeight w:hRule="atLeast" w:val="560"/>
                    </w:trPr>
                    <w:tc>
                      <w:tcPr>
                        <w:tcMar>
                          <w:top w:w="0" w:type="dxa"/>
                          <w:left w:w="0" w:type="dxa"/>
                          <w:bottom w:w="20" w:type="dxa"/>
                          <w:right w:w="0" w:type="dxa"/>
                        </w:tcMar>
                        <w:vAlign w:val="center"/>
                      </w:tcPr>
                      <w:p>
                        <w:pPr>
                          <w:ind w:firstLine="0"/>
                          <w:jc w:val="center"/>
                        </w:pPr>
                        <w:r>
                          <w:rPr>
                            <w:rFonts w:ascii="宋体" w:hAnsi="宋体" w:eastAsia="宋体" w:cs="宋体"/>
                            <w:color w:val="000000"/>
                            <w:sz w:val="21"/>
                          </w:rPr>
                          <w:t xml:space="preserve">兴银添利10号D </w:t>
                        </w:r>
                      </w:p>
                    </w:tc>
                  </w:tr>
                </w:tbl>
                <w:p>
                  <w:pPr>
                    <w:pStyle w:val="EMPTY_CELL_STYLE"/>
                  </w:pPr>
                </w:p>
              </w:tc>
              <w:tc>
                <w:tcPr>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600"/>
                    <w:gridCol w:w="3600"/>
                  </w:tblGrid>
                  <w:tr>
                    <w:trPr>
                      <w:trHeight w:hRule="atLeast" w:val="560"/>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 xml:space="preserve">9B31009D</w:t>
                        </w:r>
                      </w:p>
                    </w:tc>
                  </w:tr>
                </w:tbl>
                <w:p>
                  <w:pPr>
                    <w:pStyle w:val="EMPTY_CELL_STYLE"/>
                  </w:pPr>
                </w:p>
              </w:tc>
              <w:tc>
                <w:tcPr>
                  <w:shd w:val="clear" w:color="auto" w:fill="FFFFFF"/>
                  <w:tcBorders>
                    <w:top w:val="single" w:sz="2" w:space="0" w:color="000000"/>
                    <w:left w:val="single" w:sz="2" w:space="0" w:color="000000"/>
                    <w:bottom w:val="single" w:sz="2" w:space="0" w:color="000000"/>
                  </w:tcBorders>
                  <w:tcMar>
                    <w:top w:w="0" w:type="dxa"/>
                    <w:left w:w="0" w:type="dxa"/>
                    <w:bottom w:w="20" w:type="dxa"/>
                    <w:right w:w="0" w:type="dxa"/>
                  </w:tcMar>
                </w:tcPr>
                <w:tbl>
                  <w:tblPr>
                    <w:tblLayout w:type="fixed"/>
                  </w:tblPr>
                  <w:tblGrid>
                    <w:gridCol w:w="4100"/>
                    <w:gridCol w:w="4100"/>
                  </w:tblGrid>
                  <w:tr>
                    <w:trPr>
                      <w:trHeight w:hRule="atLeast" w:val="560"/>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 xml:space="preserve">196,486,981.90</w:t>
                        </w:r>
                      </w:p>
                    </w:tc>
                  </w:tr>
                </w:tbl>
                <w:p>
                  <w:pPr>
                    <w:pStyle w:val="EMPTY_CELL_STYLE"/>
                  </w:pPr>
                </w:p>
              </w:tc>
            </w:tr>
            <w:tr>
              <w:trPr>
                <w:trHeight w:hRule="exact" w:val="580"/>
              </w:trPr>
              <w:tc>
                <w:tcPr>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000"/>
                    <w:gridCol w:w="3000"/>
                  </w:tblGrid>
                  <w:tr>
                    <w:trPr>
                      <w:trHeight w:hRule="atLeast" w:val="560"/>
                    </w:trPr>
                    <w:tc>
                      <w:tcPr>
                        <w:tcMar>
                          <w:top w:w="0" w:type="dxa"/>
                          <w:left w:w="0" w:type="dxa"/>
                          <w:bottom w:w="20" w:type="dxa"/>
                          <w:right w:w="0" w:type="dxa"/>
                        </w:tcMar>
                        <w:vAlign w:val="center"/>
                      </w:tcPr>
                      <w:p>
                        <w:pPr>
                          <w:ind w:firstLine="0"/>
                          <w:jc w:val="center"/>
                        </w:pPr>
                        <w:r>
                          <w:rPr>
                            <w:rFonts w:ascii="宋体" w:hAnsi="宋体" w:eastAsia="宋体" w:cs="宋体"/>
                            <w:color w:val="000000"/>
                            <w:sz w:val="21"/>
                          </w:rPr>
                          <w:t xml:space="preserve">兴银添利10号E</w:t>
                        </w:r>
                      </w:p>
                    </w:tc>
                  </w:tr>
                </w:tbl>
                <w:p>
                  <w:pPr>
                    <w:pStyle w:val="EMPTY_CELL_STYLE"/>
                  </w:pPr>
                </w:p>
              </w:tc>
              <w:tc>
                <w:tcPr>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600"/>
                    <w:gridCol w:w="3600"/>
                  </w:tblGrid>
                  <w:tr>
                    <w:trPr>
                      <w:trHeight w:hRule="atLeast" w:val="560"/>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 xml:space="preserve">9B31009E</w:t>
                        </w:r>
                      </w:p>
                    </w:tc>
                  </w:tr>
                </w:tbl>
                <w:p>
                  <w:pPr>
                    <w:pStyle w:val="EMPTY_CELL_STYLE"/>
                  </w:pPr>
                </w:p>
              </w:tc>
              <w:tc>
                <w:tcPr>
                  <w:shd w:val="clear" w:color="auto" w:fill="FFFFFF"/>
                  <w:tcBorders>
                    <w:top w:val="single" w:sz="2" w:space="0" w:color="000000"/>
                    <w:left w:val="single" w:sz="2" w:space="0" w:color="000000"/>
                    <w:bottom w:val="single" w:sz="2" w:space="0" w:color="000000"/>
                  </w:tcBorders>
                  <w:tcMar>
                    <w:top w:w="0" w:type="dxa"/>
                    <w:left w:w="0" w:type="dxa"/>
                    <w:bottom w:w="20" w:type="dxa"/>
                    <w:right w:w="0" w:type="dxa"/>
                  </w:tcMar>
                </w:tcPr>
                <w:tbl>
                  <w:tblPr>
                    <w:tblLayout w:type="fixed"/>
                  </w:tblPr>
                  <w:tblGrid>
                    <w:gridCol w:w="4100"/>
                    <w:gridCol w:w="4100"/>
                  </w:tblGrid>
                  <w:tr>
                    <w:trPr>
                      <w:trHeight w:hRule="atLeast" w:val="560"/>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 xml:space="preserve">367,318,943.57</w:t>
                        </w:r>
                      </w:p>
                    </w:tc>
                  </w:tr>
                </w:tbl>
                <w:p>
                  <w:pPr>
                    <w:pStyle w:val="EMPTY_CELL_STYLE"/>
                  </w:pPr>
                </w:p>
              </w:tc>
            </w:tr>
            <w:tr>
              <w:trPr>
                <w:trHeight w:hRule="exact" w:val="580"/>
              </w:trPr>
              <w:tc>
                <w:tcPr>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000"/>
                    <w:gridCol w:w="3000"/>
                  </w:tblGrid>
                  <w:tr>
                    <w:trPr>
                      <w:trHeight w:hRule="atLeast" w:val="560"/>
                    </w:trPr>
                    <w:tc>
                      <w:tcPr>
                        <w:tcMar>
                          <w:top w:w="0" w:type="dxa"/>
                          <w:left w:w="0" w:type="dxa"/>
                          <w:bottom w:w="20" w:type="dxa"/>
                          <w:right w:w="0" w:type="dxa"/>
                        </w:tcMar>
                        <w:vAlign w:val="center"/>
                      </w:tcPr>
                      <w:p>
                        <w:pPr>
                          <w:ind w:firstLine="0"/>
                          <w:jc w:val="center"/>
                        </w:pPr>
                        <w:r>
                          <w:rPr>
                            <w:rFonts w:ascii="宋体" w:hAnsi="宋体" w:eastAsia="宋体" w:cs="宋体"/>
                            <w:color w:val="000000"/>
                            <w:sz w:val="21"/>
                          </w:rPr>
                          <w:t xml:space="preserve">兴银添利10号F</w:t>
                        </w:r>
                      </w:p>
                    </w:tc>
                  </w:tr>
                </w:tbl>
                <w:p>
                  <w:pPr>
                    <w:pStyle w:val="EMPTY_CELL_STYLE"/>
                  </w:pPr>
                </w:p>
              </w:tc>
              <w:tc>
                <w:tcPr>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600"/>
                    <w:gridCol w:w="3600"/>
                  </w:tblGrid>
                  <w:tr>
                    <w:trPr>
                      <w:trHeight w:hRule="atLeast" w:val="560"/>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 xml:space="preserve">9B31009F</w:t>
                        </w:r>
                      </w:p>
                    </w:tc>
                  </w:tr>
                </w:tbl>
                <w:p>
                  <w:pPr>
                    <w:pStyle w:val="EMPTY_CELL_STYLE"/>
                  </w:pPr>
                </w:p>
              </w:tc>
              <w:tc>
                <w:tcPr>
                  <w:shd w:val="clear" w:color="auto" w:fill="FFFFFF"/>
                  <w:tcBorders>
                    <w:top w:val="single" w:sz="2" w:space="0" w:color="000000"/>
                    <w:left w:val="single" w:sz="2" w:space="0" w:color="000000"/>
                    <w:bottom w:val="single" w:sz="2" w:space="0" w:color="000000"/>
                  </w:tcBorders>
                  <w:tcMar>
                    <w:top w:w="0" w:type="dxa"/>
                    <w:left w:w="0" w:type="dxa"/>
                    <w:bottom w:w="20" w:type="dxa"/>
                    <w:right w:w="0" w:type="dxa"/>
                  </w:tcMar>
                </w:tcPr>
                <w:tbl>
                  <w:tblPr>
                    <w:tblLayout w:type="fixed"/>
                  </w:tblPr>
                  <w:tblGrid>
                    <w:gridCol w:w="4100"/>
                    <w:gridCol w:w="4100"/>
                  </w:tblGrid>
                  <w:tr>
                    <w:trPr>
                      <w:trHeight w:hRule="atLeast" w:val="560"/>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 xml:space="preserve">1,424,936,975.93</w:t>
                        </w:r>
                      </w:p>
                    </w:tc>
                  </w:tr>
                </w:tbl>
                <w:p>
                  <w:pPr>
                    <w:pStyle w:val="EMPTY_CELL_STYLE"/>
                  </w:pPr>
                </w:p>
              </w:tc>
            </w:tr>
            <w:tr>
              <w:trPr>
                <w:trHeight w:hRule="exact" w:val="580"/>
              </w:trPr>
              <w:tc>
                <w:tcPr>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000"/>
                    <w:gridCol w:w="3000"/>
                  </w:tblGrid>
                  <w:tr>
                    <w:trPr>
                      <w:trHeight w:hRule="atLeast" w:val="560"/>
                    </w:trPr>
                    <w:tc>
                      <w:tcPr>
                        <w:tcMar>
                          <w:top w:w="0" w:type="dxa"/>
                          <w:left w:w="0" w:type="dxa"/>
                          <w:bottom w:w="20" w:type="dxa"/>
                          <w:right w:w="0" w:type="dxa"/>
                        </w:tcMar>
                        <w:vAlign w:val="center"/>
                      </w:tcPr>
                      <w:p>
                        <w:pPr>
                          <w:ind w:firstLine="0"/>
                          <w:jc w:val="center"/>
                        </w:pPr>
                        <w:r>
                          <w:rPr>
                            <w:rFonts w:ascii="宋体" w:hAnsi="宋体" w:eastAsia="宋体" w:cs="宋体"/>
                            <w:color w:val="000000"/>
                            <w:sz w:val="21"/>
                          </w:rPr>
                          <w:t xml:space="preserve">兴银添利10号G</w:t>
                        </w:r>
                      </w:p>
                    </w:tc>
                  </w:tr>
                </w:tbl>
                <w:p>
                  <w:pPr>
                    <w:pStyle w:val="EMPTY_CELL_STYLE"/>
                  </w:pPr>
                </w:p>
              </w:tc>
              <w:tc>
                <w:tcPr>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600"/>
                    <w:gridCol w:w="3600"/>
                  </w:tblGrid>
                  <w:tr>
                    <w:trPr>
                      <w:trHeight w:hRule="atLeast" w:val="560"/>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 xml:space="preserve">9B31009G</w:t>
                        </w:r>
                      </w:p>
                    </w:tc>
                  </w:tr>
                </w:tbl>
                <w:p>
                  <w:pPr>
                    <w:pStyle w:val="EMPTY_CELL_STYLE"/>
                  </w:pPr>
                </w:p>
              </w:tc>
              <w:tc>
                <w:tcPr>
                  <w:shd w:val="clear" w:color="auto" w:fill="FFFFFF"/>
                  <w:tcBorders>
                    <w:top w:val="single" w:sz="2" w:space="0" w:color="000000"/>
                    <w:left w:val="single" w:sz="2" w:space="0" w:color="000000"/>
                    <w:bottom w:val="single" w:sz="2" w:space="0" w:color="000000"/>
                  </w:tcBorders>
                  <w:tcMar>
                    <w:top w:w="0" w:type="dxa"/>
                    <w:left w:w="0" w:type="dxa"/>
                    <w:bottom w:w="20" w:type="dxa"/>
                    <w:right w:w="0" w:type="dxa"/>
                  </w:tcMar>
                </w:tcPr>
                <w:tbl>
                  <w:tblPr>
                    <w:tblLayout w:type="fixed"/>
                  </w:tblPr>
                  <w:tblGrid>
                    <w:gridCol w:w="4100"/>
                    <w:gridCol w:w="4100"/>
                  </w:tblGrid>
                  <w:tr>
                    <w:trPr>
                      <w:trHeight w:hRule="atLeast" w:val="560"/>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 xml:space="preserve">745,379,245.37</w:t>
                        </w:r>
                      </w:p>
                    </w:tc>
                  </w:tr>
                </w:tbl>
                <w:p>
                  <w:pPr>
                    <w:pStyle w:val="EMPTY_CELL_STYLE"/>
                  </w:pPr>
                </w:p>
              </w:tc>
            </w:tr>
            <w:tr>
              <w:trPr>
                <w:trHeight w:hRule="exact" w:val="580"/>
              </w:trPr>
              <w:tc>
                <w:tcPr>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000"/>
                    <w:gridCol w:w="3000"/>
                  </w:tblGrid>
                  <w:tr>
                    <w:trPr>
                      <w:trHeight w:hRule="atLeast" w:val="560"/>
                    </w:trPr>
                    <w:tc>
                      <w:tcPr>
                        <w:tcMar>
                          <w:top w:w="0" w:type="dxa"/>
                          <w:left w:w="0" w:type="dxa"/>
                          <w:bottom w:w="20" w:type="dxa"/>
                          <w:right w:w="0" w:type="dxa"/>
                        </w:tcMar>
                        <w:vAlign w:val="center"/>
                      </w:tcPr>
                      <w:p>
                        <w:pPr>
                          <w:ind w:firstLine="0"/>
                          <w:jc w:val="center"/>
                        </w:pPr>
                        <w:r>
                          <w:rPr>
                            <w:rFonts w:ascii="宋体" w:hAnsi="宋体" w:eastAsia="宋体" w:cs="宋体"/>
                            <w:color w:val="000000"/>
                            <w:sz w:val="21"/>
                          </w:rPr>
                          <w:t xml:space="preserve">兴银添利10号H</w:t>
                        </w:r>
                      </w:p>
                    </w:tc>
                  </w:tr>
                </w:tbl>
                <w:p>
                  <w:pPr>
                    <w:pStyle w:val="EMPTY_CELL_STYLE"/>
                  </w:pPr>
                </w:p>
              </w:tc>
              <w:tc>
                <w:tcPr>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600"/>
                    <w:gridCol w:w="3600"/>
                  </w:tblGrid>
                  <w:tr>
                    <w:trPr>
                      <w:trHeight w:hRule="atLeast" w:val="560"/>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 xml:space="preserve">9B31009H</w:t>
                        </w:r>
                      </w:p>
                    </w:tc>
                  </w:tr>
                </w:tbl>
                <w:p>
                  <w:pPr>
                    <w:pStyle w:val="EMPTY_CELL_STYLE"/>
                  </w:pPr>
                </w:p>
              </w:tc>
              <w:tc>
                <w:tcPr>
                  <w:shd w:val="clear" w:color="auto" w:fill="FFFFFF"/>
                  <w:tcBorders>
                    <w:top w:val="single" w:sz="2" w:space="0" w:color="000000"/>
                    <w:left w:val="single" w:sz="2" w:space="0" w:color="000000"/>
                    <w:bottom w:val="single" w:sz="2" w:space="0" w:color="000000"/>
                  </w:tcBorders>
                  <w:tcMar>
                    <w:top w:w="0" w:type="dxa"/>
                    <w:left w:w="0" w:type="dxa"/>
                    <w:bottom w:w="20" w:type="dxa"/>
                    <w:right w:w="0" w:type="dxa"/>
                  </w:tcMar>
                </w:tcPr>
                <w:tbl>
                  <w:tblPr>
                    <w:tblLayout w:type="fixed"/>
                  </w:tblPr>
                  <w:tblGrid>
                    <w:gridCol w:w="4100"/>
                    <w:gridCol w:w="4100"/>
                  </w:tblGrid>
                  <w:tr>
                    <w:trPr>
                      <w:trHeight w:hRule="atLeast" w:val="560"/>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 xml:space="preserve">101,369,835.09</w:t>
                        </w:r>
                      </w:p>
                    </w:tc>
                  </w:tr>
                </w:tbl>
                <w:p>
                  <w:pPr>
                    <w:pStyle w:val="EMPTY_CELL_STYLE"/>
                  </w:pPr>
                </w:p>
              </w:tc>
            </w:tr>
            <w:tr>
              <w:trPr>
                <w:trHeight w:hRule="exact" w:val="580"/>
              </w:trPr>
              <w:tc>
                <w:tcPr>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000"/>
                    <w:gridCol w:w="3000"/>
                  </w:tblGrid>
                  <w:tr>
                    <w:trPr>
                      <w:trHeight w:hRule="atLeast" w:val="560"/>
                    </w:trPr>
                    <w:tc>
                      <w:tcPr>
                        <w:tcMar>
                          <w:top w:w="0" w:type="dxa"/>
                          <w:left w:w="0" w:type="dxa"/>
                          <w:bottom w:w="20" w:type="dxa"/>
                          <w:right w:w="0" w:type="dxa"/>
                        </w:tcMar>
                        <w:vAlign w:val="center"/>
                      </w:tcPr>
                      <w:p>
                        <w:pPr>
                          <w:ind w:firstLine="0"/>
                          <w:jc w:val="center"/>
                        </w:pPr>
                        <w:r>
                          <w:rPr>
                            <w:rFonts w:ascii="宋体" w:hAnsi="宋体" w:eastAsia="宋体" w:cs="宋体"/>
                            <w:color w:val="000000"/>
                            <w:sz w:val="21"/>
                          </w:rPr>
                          <w:t xml:space="preserve">兴银添利10号J</w:t>
                        </w:r>
                      </w:p>
                    </w:tc>
                  </w:tr>
                </w:tbl>
                <w:p>
                  <w:pPr>
                    <w:pStyle w:val="EMPTY_CELL_STYLE"/>
                  </w:pPr>
                </w:p>
              </w:tc>
              <w:tc>
                <w:tcPr>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600"/>
                    <w:gridCol w:w="3600"/>
                  </w:tblGrid>
                  <w:tr>
                    <w:trPr>
                      <w:trHeight w:hRule="atLeast" w:val="560"/>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 xml:space="preserve">9B31009J</w:t>
                        </w:r>
                      </w:p>
                    </w:tc>
                  </w:tr>
                </w:tbl>
                <w:p>
                  <w:pPr>
                    <w:pStyle w:val="EMPTY_CELL_STYLE"/>
                  </w:pPr>
                </w:p>
              </w:tc>
              <w:tc>
                <w:tcPr>
                  <w:shd w:val="clear" w:color="auto" w:fill="FFFFFF"/>
                  <w:tcBorders>
                    <w:top w:val="single" w:sz="2" w:space="0" w:color="000000"/>
                    <w:left w:val="single" w:sz="2" w:space="0" w:color="000000"/>
                    <w:bottom w:val="single" w:sz="2" w:space="0" w:color="000000"/>
                  </w:tcBorders>
                  <w:tcMar>
                    <w:top w:w="0" w:type="dxa"/>
                    <w:left w:w="0" w:type="dxa"/>
                    <w:bottom w:w="20" w:type="dxa"/>
                    <w:right w:w="0" w:type="dxa"/>
                  </w:tcMar>
                </w:tcPr>
                <w:tbl>
                  <w:tblPr>
                    <w:tblLayout w:type="fixed"/>
                  </w:tblPr>
                  <w:tblGrid>
                    <w:gridCol w:w="4100"/>
                    <w:gridCol w:w="4100"/>
                  </w:tblGrid>
                  <w:tr>
                    <w:trPr>
                      <w:trHeight w:hRule="atLeast" w:val="560"/>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 xml:space="preserve">1,557,293,558.71</w:t>
                        </w:r>
                      </w:p>
                    </w:tc>
                  </w:tr>
                </w:tbl>
                <w:p>
                  <w:pPr>
                    <w:pStyle w:val="EMPTY_CELL_STYLE"/>
                  </w:pPr>
                </w:p>
              </w:tc>
            </w:tr>
          </w:tbl>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5"/>
            <w:tcMar>
              <w:top w:w="0" w:type="dxa"/>
              <w:left w:w="0" w:type="dxa"/>
              <w:bottom w:w="0" w:type="dxa"/>
              <w:right w:w="0" w:type="dxa"/>
            </w:tcMar>
            <w:vAlign w:val="center"/>
          </w:tcPr>
          <w:p>
            <w:pPr>
              <w:ind/>
              <w:jc w:val="center"/>
            </w:pPr>
            <w:r>
              <w:rPr>
                <w:rFonts w:ascii="宋体" w:hAnsi="宋体" w:eastAsia="宋体" w:cs="宋体"/>
                <w:color w:val="000000"/>
                <w:sz w:val="24"/>
                <w:b w:val="true"/>
              </w:rPr>
              <w:t xml:space="preserve">§ 三. 产品收益表现</w:t>
            </w: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5"/>
            <w:tcMar>
              <w:top w:w="0" w:type="dxa"/>
              <w:left w:w="0" w:type="dxa"/>
              <w:bottom w:w="0" w:type="dxa"/>
              <w:right w:w="0" w:type="dxa"/>
            </w:tcMar>
            <w:vAlign w:val="center"/>
          </w:tcPr>
          <w:p>
            <w:pPr>
              <w:ind w:firstLine="0"/>
              <w:spacing w:lineRule="exact" w:line="320" w:after="0" w:before="0"/>
            </w:pPr>
            <w:r>
              <w:rPr>
                <w:rFonts w:ascii="宋体" w:hAnsi="宋体" w:eastAsia="宋体" w:cs="宋体"/>
                <w:color w:val="000000"/>
                <w:sz w:val="21"/>
              </w:rPr>
              <w:t xml:space="preserve">    报告期内，9B31009A七日年化收益率均值2.5393%，9B31009B七日年化收益率均值2.7413%，9B31009C七日年化收益率均值0.5298%，9B31009D七日年化收益率均值2.0946%，9B31009E七日年化收益率均值2.4022%，9B31009F七日年化收益率均值2.2697%，9B31009G七日年化收益率均值2.4829%，9B31009H七日年化收益率均值2.1814%，9B31009J七日年化收益率均值2.3839%。同期业绩比较基准如下：</w:t>
            </w: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600"/>
        </w:trPr>
        <w:tc>
          <w:tcPr>
     </w:tcPr>
          <w:p>
            <w:pPr>
              <w:pStyle w:val="EMPTY_CELL_STYLE"/>
            </w:pPr>
          </w:p>
        </w:tc>
        <w:tc>
          <w:tcPr>
            <w:gridSpan w:val="4"/>
            <w:tcMar>
              <w:top w:w="0" w:type="dxa"/>
              <w:left w:w="0" w:type="dxa"/>
              <w:bottom w:w="0" w:type="dxa"/>
              <w:right w:w="0" w:type="dxa"/>
            </w:tcMar>
          </w:tcPr>
          <w:tbl>
            <w:tblPr>
              <w:tblLayout w:type="fixed"/>
            </w:tblPr>
            <w:tblGrid>
              <w:gridCol w:w="2000"/>
              <w:gridCol w:w="4000"/>
              <w:gridCol w:w="4600"/>
            </w:tblGrid>
            <w:tr>
              <w:trPr>
                <w:trHeight w:hRule="exact" w:val="600"/>
              </w:trPr>
              <w:tc>
                <w:tcPr>
                  <w:shd w:val="clear" w:color="auto" w:fill="AFAFA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980"/>
                    <w:gridCol w:w="2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b w:val="true"/>
                          </w:rPr>
                          <w:t xml:space="preserve">产品代码</w:t>
                        </w:r>
                      </w:p>
                    </w:tc>
                    <w:tc>
                      <w:tcPr>
     </w:tcPr>
                      <w:p>
                        <w:pPr>
                          <w:pStyle w:val="EMPTY_CELL_STYLE"/>
                        </w:pPr>
                      </w:p>
                    </w:tc>
                  </w:tr>
                </w:tbl>
                <w:p>
                  <w:pPr>
                    <w:pStyle w:val="EMPTY_CELL_STYLE"/>
                  </w:pPr>
                </w:p>
              </w:tc>
              <w:tc>
                <w:tcPr>
                  <w:shd w:val="clear" w:color="auto" w:fill="AFAFA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b w:val="true"/>
                          </w:rPr>
                          <w:t xml:space="preserve">适用期间</w:t>
                        </w:r>
                      </w:p>
                    </w:tc>
                  </w:tr>
                </w:tbl>
                <w:p>
                  <w:pPr>
                    <w:pStyle w:val="EMPTY_CELL_STYLE"/>
                  </w:pPr>
                </w:p>
              </w:tc>
              <w:tc>
                <w:tcPr>
                  <w:shd w:val="clear" w:color="auto" w:fill="AFAFA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600"/>
                    <w:gridCol w:w="460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b w:val="true"/>
                          </w:rPr>
                          <w:t xml:space="preserve">业绩比较基准</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980"/>
                    <w:gridCol w:w="2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9B310090</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2022-01-01至2022-12-31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600"/>
                    <w:gridCol w:w="460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通知存款七天+浮动基数0%</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980"/>
                    <w:gridCol w:w="2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9B31009A</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2022-01-01至2022-12-31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600"/>
                    <w:gridCol w:w="460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通知存款七天+浮动基数0%</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980"/>
                    <w:gridCol w:w="2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9B31009B</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2022-01-01至2022-12-31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600"/>
                    <w:gridCol w:w="460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通知存款七天+浮动基数0%</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980"/>
                    <w:gridCol w:w="2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9B31009C</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2022-01-01至2022-12-31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600"/>
                    <w:gridCol w:w="460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通知存款七天+浮动基数0%</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980"/>
                    <w:gridCol w:w="2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9B31009D</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2022-09-21至2022-12-31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600"/>
                    <w:gridCol w:w="460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通知存款七天+浮动基数0%</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980"/>
                    <w:gridCol w:w="2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9B31009E</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2022-03-30至2022-12-31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600"/>
                    <w:gridCol w:w="460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通知存款七天+浮动基数0%</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980"/>
                    <w:gridCol w:w="2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9B31009F</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2022-05-27至2022-12-31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600"/>
                    <w:gridCol w:w="460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通知存款七天+浮动基数0%</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980"/>
                    <w:gridCol w:w="2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9B31009G</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2022-06-01至2022-12-31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600"/>
                    <w:gridCol w:w="460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通知存款七天+浮动基数0%</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980"/>
                    <w:gridCol w:w="2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9B31009H</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2022-07-13至2022-12-31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600"/>
                    <w:gridCol w:w="460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通知存款七天+浮动基数0%</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980"/>
                    <w:gridCol w:w="2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9B31009J</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2022-11-01至2022-12-31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600"/>
                    <w:gridCol w:w="460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通知存款七天+浮动基数0%</w:t>
                        </w:r>
                      </w:p>
                    </w:tc>
                  </w:tr>
                </w:tbl>
                <w:p>
                  <w:pPr>
                    <w:pStyle w:val="EMPTY_CELL_STYLE"/>
                  </w:pPr>
                </w:p>
              </w:tc>
            </w:tr>
          </w:tbl>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Mar>
              <w:top w:w="0" w:type="dxa"/>
              <w:left w:w="0" w:type="dxa"/>
              <w:bottom w:w="0" w:type="dxa"/>
              <w:right w:w="0" w:type="dxa"/>
            </w:tcMar>
            <w:vAlign w:val="top"/>
          </w:tcPr>
          <w:p>
            <w:pPr>
              <w:ind/>
              <w:jc w:val="right"/>
            </w:pPr>
            <w:r>
              <w:rPr>
                <w:rFonts w:ascii="SansSerif" w:hAnsi="SansSerif" w:eastAsia="SansSerif" w:cs="SansSerif"/>
                <w:color w:val="000000"/>
                <w:sz w:val="18"/>
              </w:rPr>
              <w:t xml:space="preserve">4/</w:t>
            </w:r>
          </w:p>
        </w:tc>
        <w:tc>
          <w:tcPr>
            <w:tcMar>
              <w:top w:w="0" w:type="dxa"/>
              <w:left w:w="0" w:type="dxa"/>
              <w:bottom w:w="0" w:type="dxa"/>
              <w:right w:w="0" w:type="dxa"/>
            </w:tcMar>
            <w:vAlign w:val="top"/>
          </w:tcPr>
          <w:p>
            <w:pPr>
              <w:ind/>
              <w:jc w:val="left"/>
            </w:pPr>
            <w:r>
              <w:rPr>
                <w:rFonts w:ascii="SansSerif" w:hAnsi="SansSerif" w:eastAsia="SansSerif" w:cs="SansSerif"/>
                <w:color w:val="000000"/>
                <w:sz w:val="18"/>
              </w:rPr>
              <w:t xml:space="preserve">10</w:t>
            </w: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3380"/>
        <w:gridCol w:w="2000"/>
        <w:gridCol w:w="2000"/>
        <w:gridCol w:w="3300"/>
        <w:gridCol w:w="20"/>
        <w:gridCol w:w="140"/>
        <w:gridCol w:w="1"/>
      </w:tblGrid>
      <w:tr>
        <w:trPr>
          <w:trHeight w:hRule="exact" w:val="0"/>
        </w:trPr>
        <w:tc>
          <w:tcPr>
     </w:tcPr>
          <w:p>
            <w:pPr>
              <w:pStyle w:val="EMPTY_CELL_STYLE"/>
              <w:pageBreakBefore/>
            </w:pPr>
            <w:bookmarkStart w:id="4" w:name="JR_PAGE_ANCHOR_0_5"/>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5"/>
            <w:tcMar>
              <w:top w:w="0" w:type="dxa"/>
              <w:left w:w="0" w:type="dxa"/>
              <w:bottom w:w="0" w:type="dxa"/>
              <w:right w:w="0" w:type="dxa"/>
            </w:tcMar>
            <w:vAlign w:val="bottom"/>
          </w:tcPr>
          <w:p>
            <w:pPr>
              <w:ind/>
              <w:jc w:val="left"/>
              <w:spacing w:lineRule="auto" w:line="192" w:after="0" w:before="0"/>
            </w:pPr>
            <w:r>
              <w:rPr>
                <w:rFonts w:ascii="宋体" w:hAnsi="宋体" w:eastAsia="宋体" w:cs="宋体"/>
                <w:color w:val="808080"/>
                <w:sz w:val="18"/>
              </w:rPr>
              <w:t xml:space="preserve">兴银理财添利10号净值型理财产品 2022年年度报告</w:t>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5"/>
            <w:shd w:val="clear" w:color="auto" w:fill="FFFFFF"/>
            <w:tcBorders>
              <w:top w:val="single" w:sz="8" w:space="0" w:color="000000"/>
            </w:tcBorders>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7"/>
            <w:tcMar>
              <w:top w:w="0" w:type="dxa"/>
              <w:left w:w="0" w:type="dxa"/>
              <w:bottom w:w="0" w:type="dxa"/>
              <w:right w:w="0" w:type="dxa"/>
            </w:tcMar>
            <w:vAlign w:val="center"/>
          </w:tcPr>
          <w:p>
            <w:pPr>
              <w:ind/>
            </w:pPr>
            <w:r>
              <w:rPr>
                <w:rFonts w:ascii="宋体" w:hAnsi="宋体" w:eastAsia="宋体" w:cs="宋体"/>
                <w:color w:val="000000"/>
                <w:sz w:val="21"/>
              </w:rPr>
              <w:t xml:space="preserve">报告期末，产品收益具体如下：</w:t>
            </w:r>
          </w:p>
        </w:tc>
        <w:tc>
          <w:tcPr>
     </w:tcPr>
          <w:p>
            <w:pPr>
              <w:pStyle w:val="EMPTY_CELL_STYLE"/>
            </w:pPr>
          </w:p>
        </w:tc>
      </w:tr>
      <w:tr>
        <w:trPr>
          <w:trHeight w:hRule="exact" w:val="1200"/>
        </w:trPr>
        <w:tc>
          <w:tcPr>
     </w:tcPr>
          <w:p>
            <w:pPr>
              <w:pStyle w:val="EMPTY_CELL_STYLE"/>
            </w:pPr>
          </w:p>
        </w:tc>
        <w:tc>
          <w:tcPr>
            <w:gridSpan w:val="5"/>
            <w:tcMar>
              <w:top w:w="0" w:type="dxa"/>
              <w:left w:w="0" w:type="dxa"/>
              <w:bottom w:w="0" w:type="dxa"/>
              <w:right w:w="0" w:type="dxa"/>
            </w:tcMar>
          </w:tcPr>
          <w:tbl>
            <w:tblPr>
              <w:tblLayout w:type="fixed"/>
            </w:tblPr>
            <w:tblGrid>
              <w:gridCol w:w="2000"/>
              <w:gridCol w:w="2200"/>
              <w:gridCol w:w="1800"/>
              <w:gridCol w:w="2000"/>
              <w:gridCol w:w="2700"/>
            </w:tblGrid>
            <w:tr>
              <w:trPr>
                <w:trHeight w:hRule="exact" w:val="600"/>
              </w:trPr>
              <w:tc>
                <w:tcPr>
                  <w:shd w:val="clear" w:color="auto" w:fill="BFBFB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9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产品代码</w:t>
                        </w:r>
                      </w:p>
                    </w:tc>
                    <w:tc>
                      <w:tcPr>
     </w:tcPr>
                      <w:p>
                        <w:pPr>
                          <w:pStyle w:val="EMPTY_CELL_STYLE"/>
                        </w:pP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估值日期</w:t>
                        </w: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800"/>
                    <w:gridCol w:w="1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万份收益</w:t>
                        </w: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000"/>
                    <w:gridCol w:w="2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七日年化收益率</w:t>
                        </w: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700"/>
                    <w:gridCol w:w="27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产品资产净值</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9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9B310090</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2022年12月31日</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800"/>
                    <w:gridCol w:w="1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0.7523</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000"/>
                    <w:gridCol w:w="2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2.6890%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700"/>
                    <w:gridCol w:w="27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43,672,609,418.13</w:t>
                        </w:r>
                      </w:p>
                    </w:tc>
                  </w:tr>
                </w:tbl>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0"/>
        </w:trPr>
        <w:tc>
          <w:tcPr>
     </w:tcPr>
          <w:p>
            <w:pPr>
              <w:pStyle w:val="EMPTY_CELL_STYLE"/>
            </w:pPr>
          </w:p>
        </w:tc>
        <w:tc>
          <w:tcPr>
            <w:gridSpan w:val="5"/>
            <w:tcMar>
              <w:top w:w="0" w:type="dxa"/>
              <w:left w:w="0" w:type="dxa"/>
              <w:bottom w:w="0" w:type="dxa"/>
              <w:right w:w="0" w:type="dxa"/>
            </w:tcMar>
          </w:tcPr>
          <w:tbl>
            <w:tblPr>
              <w:tblLayout w:type="fixed"/>
            </w:tblPr>
            <w:tblGrid>
              <w:gridCol w:w="2000"/>
              <w:gridCol w:w="2200"/>
              <w:gridCol w:w="1800"/>
              <w:gridCol w:w="2000"/>
              <w:gridCol w:w="2700"/>
            </w:tblGrid>
            <w:tr>
              <w:trPr>
                <w:trHeight w:hRule="exact" w:val="600"/>
              </w:trPr>
              <w:tc>
                <w:tcPr>
                  <w:shd w:val="clear" w:color="auto" w:fill="BFBFB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9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销售代码</w:t>
                        </w:r>
                      </w:p>
                    </w:tc>
                    <w:tc>
                      <w:tcPr>
     </w:tcPr>
                      <w:p>
                        <w:pPr>
                          <w:pStyle w:val="EMPTY_CELL_STYLE"/>
                        </w:pP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估值日期</w:t>
                        </w: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800"/>
                    <w:gridCol w:w="1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万份收益</w:t>
                        </w: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000"/>
                    <w:gridCol w:w="2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七日年化收益率</w:t>
                        </w: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700"/>
                    <w:gridCol w:w="27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产品资产净值</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9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9B31009A</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2022年12月31日</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800"/>
                    <w:gridCol w:w="1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0.7163</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000"/>
                    <w:gridCol w:w="2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2.5540%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700"/>
                    <w:gridCol w:w="27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17,035,233,732.09</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9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9B31009B</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2022年12月31日</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800"/>
                    <w:gridCol w:w="1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0.7985</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000"/>
                    <w:gridCol w:w="2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2.8630%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700"/>
                    <w:gridCol w:w="27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6,781,298,272.38</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9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9B31009C</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2022年12月31日</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800"/>
                    <w:gridCol w:w="1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0.7711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000"/>
                    <w:gridCol w:w="2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2.7650%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700"/>
                    <w:gridCol w:w="27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15,463,291,873.09</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9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9B31009D</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2022年12月31日</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800"/>
                    <w:gridCol w:w="1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0.7163</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000"/>
                    <w:gridCol w:w="2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2.6500%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700"/>
                    <w:gridCol w:w="27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196,486,981.90</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9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9B31009E</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2022年12月31日</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800"/>
                    <w:gridCol w:w="1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0.7437</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000"/>
                    <w:gridCol w:w="2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2.6580%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700"/>
                    <w:gridCol w:w="27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367,318,943.57</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9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9B31009F</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2022年12月31日</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800"/>
                    <w:gridCol w:w="1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0.7163</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000"/>
                    <w:gridCol w:w="2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2.5860%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700"/>
                    <w:gridCol w:w="27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1,424,936,975.93</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9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9B31009G</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2022年12月31日</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800"/>
                    <w:gridCol w:w="1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0.7848</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000"/>
                    <w:gridCol w:w="2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2.8140%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700"/>
                    <w:gridCol w:w="27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745,379,245.37</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9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9B31009H</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2022年12月31日</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800"/>
                    <w:gridCol w:w="1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0.7163</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000"/>
                    <w:gridCol w:w="2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2.5850%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700"/>
                    <w:gridCol w:w="27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101,369,835.09</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9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9B31009J</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2022年12月31日</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800"/>
                    <w:gridCol w:w="1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0.7848</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000"/>
                    <w:gridCol w:w="2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2.8120%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700"/>
                    <w:gridCol w:w="27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1,557,293,558.71</w:t>
                        </w:r>
                      </w:p>
                    </w:tc>
                  </w:tr>
                </w:tbl>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5"/>
            <w:tcMar>
              <w:top w:w="0" w:type="dxa"/>
              <w:left w:w="0" w:type="dxa"/>
              <w:bottom w:w="0" w:type="dxa"/>
              <w:right w:w="0" w:type="dxa"/>
            </w:tcMar>
            <w:vAlign w:val="center"/>
          </w:tcPr>
          <w:p>
            <w:pPr>
              <w:ind/>
              <w:jc w:val="center"/>
            </w:pPr>
            <w:r>
              <w:rPr>
                <w:rFonts w:ascii="宋体" w:hAnsi="宋体" w:eastAsia="宋体" w:cs="宋体"/>
                <w:color w:val="000000"/>
                <w:sz w:val="24"/>
                <w:b w:val="true"/>
              </w:rPr>
              <w:t xml:space="preserve">§ 四. 产品投资经理简介</w:t>
            </w: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ind w:firstLine="0"/>
              <w:jc w:val="left"/>
              <w:spacing w:lineRule="exact" w:line="320" w:after="0" w:before="0"/>
            </w:pPr>
            <w:r>
              <w:rPr>
                <w:rFonts w:ascii="宋体" w:hAnsi="宋体" w:eastAsia="宋体" w:cs="宋体"/>
                <w:color w:val="000000"/>
                <w:sz w:val="21"/>
              </w:rPr>
              <w:t xml:space="preserve">    汪锦女士，上海财经大学管理学学士、经济学硕士，国际金融理财师（CFP），中级经济师职称。银行理财产品创设、投资从业14年。 2008年任上海银行金融市场部同业“利多系列”产品投资经理；2013年加入兴业银行总行资产管理部历任同业“稳增1号”、“稳增2号”投资经理。2016年起，负责资产管理部流动性管理，管理总规模逾万亿，擅长大资金的资产配置和流动性管理；2019年转入兴银理财，现担任兴银理财添利9号、添利5号、添利10号、日日新2号和现金宝4号净值型理财产品投资经理。</w:t>
            </w: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5"/>
            <w:tcMar>
              <w:top w:w="0" w:type="dxa"/>
              <w:left w:w="0" w:type="dxa"/>
              <w:bottom w:w="0" w:type="dxa"/>
              <w:right w:w="0" w:type="dxa"/>
            </w:tcMar>
            <w:vAlign w:val="center"/>
          </w:tcPr>
          <w:p>
            <w:pPr>
              <w:ind/>
              <w:jc w:val="center"/>
            </w:pPr>
            <w:r>
              <w:rPr>
                <w:rFonts w:ascii="宋体" w:hAnsi="宋体" w:eastAsia="宋体" w:cs="宋体"/>
                <w:color w:val="000000"/>
                <w:sz w:val="24"/>
                <w:b w:val="true"/>
              </w:rPr>
              <w:t xml:space="preserve">§ 五. 报告期内产品的投资策略和运作分析</w:t>
            </w: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120"/>
        </w:trPr>
        <w:tc>
          <w:tcPr>
     </w:tcPr>
          <w:p>
            <w:pPr>
              <w:pStyle w:val="EMPTY_CELL_STYLE"/>
            </w:pPr>
          </w:p>
        </w:tc>
        <w:tc>
          <w:tcPr>
            <w:gridSpan w:val="5"/>
            <w:tcMar>
              <w:top w:w="0" w:type="dxa"/>
              <w:left w:w="0" w:type="dxa"/>
              <w:bottom w:w="0" w:type="dxa"/>
              <w:right w:w="0" w:type="dxa"/>
            </w:tcMar>
            <w:vAlign w:val="top"/>
          </w:tcPr>
          <w:p>
            <w:pPr>
              <w:ind w:firstLine="0"/>
              <w:jc w:val="left"/>
              <w:spacing w:lineRule="exact" w:line="320" w:after="0" w:before="0"/>
            </w:pPr>
            <w:r>
              <w:rPr>
                <w:rFonts w:ascii="宋体" w:hAnsi="宋体" w:eastAsia="宋体" w:cs="宋体"/>
                <w:color w:val="000000"/>
                <w:sz w:val="21"/>
              </w:rPr>
              <w:t xml:space="preserve">一 宏观经济及市场情况</w:t>
              <w:br/>
              <w:t xml:space="preserve">    四季度疫情和地产政策均出现较大幅度调整，动摇债市做多的底层逻辑。尽管基本面各项数据维持弱势，在重预期轻现实的格局下，债市赎回负反馈带动各期限收益率均有所上行，债市情绪走弱。临近年末随着央行维稳资金面叠加理财赎回阶段性缓解，收益率有所修复。</w:t>
              <w:br/>
              <w:t xml:space="preserve">    展望后市，随着负债端理财负反馈压力缓解、新冠防控政策优化后第一波感染达峰，市场有望一定程度上向交易“弱现实”靠拢。稳增长背景下货币政策为宽信用保驾护航的宽松逻辑并未改变，“稳健的货币政策更加灵活适度”。整体而言短端市场在调整后赔率有所改善，警惕基本面复苏带来的波动压力，关注经济修复的节奏和信贷数据体现。</w:t>
              <w:br/>
              <w:t xml:space="preserve">二 前期运作回顾</w:t>
              <w:br/>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jc w:val="right"/>
            </w:pPr>
            <w:r>
              <w:rPr>
                <w:rFonts w:ascii="SansSerif" w:hAnsi="SansSerif" w:eastAsia="SansSerif" w:cs="SansSerif"/>
                <w:color w:val="000000"/>
                <w:sz w:val="18"/>
              </w:rPr>
              <w:t xml:space="preserve">5/</w:t>
            </w:r>
          </w:p>
        </w:tc>
        <w:tc>
          <w:tcPr>
            <w:tcMar>
              <w:top w:w="0" w:type="dxa"/>
              <w:left w:w="0" w:type="dxa"/>
              <w:bottom w:w="0" w:type="dxa"/>
              <w:right w:w="0" w:type="dxa"/>
            </w:tcMar>
            <w:vAlign w:val="top"/>
          </w:tcPr>
          <w:p>
            <w:pPr>
              <w:ind/>
              <w:jc w:val="left"/>
            </w:pPr>
            <w:r>
              <w:rPr>
                <w:rFonts w:ascii="SansSerif" w:hAnsi="SansSerif" w:eastAsia="SansSerif" w:cs="SansSerif"/>
                <w:color w:val="000000"/>
                <w:sz w:val="18"/>
              </w:rPr>
              <w:t xml:space="preserve">10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3380"/>
        <w:gridCol w:w="2000"/>
        <w:gridCol w:w="2000"/>
        <w:gridCol w:w="3300"/>
        <w:gridCol w:w="20"/>
        <w:gridCol w:w="1"/>
      </w:tblGrid>
      <w:tr>
        <w:trPr>
          <w:trHeight w:hRule="exact" w:val="0"/>
        </w:trPr>
        <w:tc>
          <w:tcPr>
     </w:tcPr>
          <w:p>
            <w:pPr>
              <w:pStyle w:val="EMPTY_CELL_STYLE"/>
              <w:pageBreakBefore/>
            </w:pPr>
            <w:bookmarkStart w:id="5" w:name="JR_PAGE_ANCHOR_0_6"/>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5"/>
            <w:tcMar>
              <w:top w:w="0" w:type="dxa"/>
              <w:left w:w="0" w:type="dxa"/>
              <w:bottom w:w="0" w:type="dxa"/>
              <w:right w:w="0" w:type="dxa"/>
            </w:tcMar>
            <w:vAlign w:val="bottom"/>
          </w:tcPr>
          <w:p>
            <w:pPr>
              <w:ind/>
              <w:jc w:val="left"/>
              <w:spacing w:lineRule="auto" w:line="192" w:after="0" w:before="0"/>
            </w:pPr>
            <w:r>
              <w:rPr>
                <w:rFonts w:ascii="宋体" w:hAnsi="宋体" w:eastAsia="宋体" w:cs="宋体"/>
                <w:color w:val="808080"/>
                <w:sz w:val="18"/>
              </w:rPr>
              <w:t xml:space="preserve">兴银理财添利10号净值型理财产品 2022年年度报告</w:t>
            </w: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5"/>
            <w:shd w:val="clear" w:color="auto" w:fill="FFFFFF"/>
            <w:tcBorders>
              <w:top w:val="single" w:sz="8" w:space="0" w:color="000000"/>
            </w:tcBorders>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r>
      <w:tr>
        <w:trPr>
          <w:trHeight w:hRule="atLeast" w:val="2900"/>
        </w:trPr>
        <w:tc>
          <w:tcPr>
     </w:tcPr>
          <w:p>
            <w:pPr>
              <w:pStyle w:val="EMPTY_CELL_STYLE"/>
            </w:pPr>
          </w:p>
        </w:tc>
        <w:tc>
          <w:tcPr>
            <w:gridSpan w:val="5"/>
            <w:tcMar>
              <w:top w:w="0" w:type="dxa"/>
              <w:left w:w="0" w:type="dxa"/>
              <w:bottom w:w="0" w:type="dxa"/>
              <w:right w:w="0" w:type="dxa"/>
            </w:tcMar>
            <w:vAlign w:val="top"/>
          </w:tcPr>
          <w:p>
            <w:pPr>
              <w:ind w:firstLine="0"/>
              <w:jc w:val="left"/>
              <w:spacing w:lineRule="exact" w:line="320" w:after="0" w:before="0"/>
            </w:pPr>
            <w:r>
              <w:rPr>
                <w:rFonts w:ascii="宋体" w:hAnsi="宋体" w:eastAsia="宋体" w:cs="宋体"/>
                <w:color w:val="000000"/>
                <w:sz w:val="21"/>
              </w:rPr>
              <w:t xml:space="preserve">    本产品始终将保持流动性安全和防范信用风险作为第一要务，在此基础上通过稳健的投资风格实现相对有竞争力的收益。</w:t>
              <w:br/>
              <w:t xml:space="preserve">报告期内，本产品规模上涨较快，并根据《关于规范现金管理类理财产品管理有关事项的通知》各项要求，在过渡期内完成整改。在11月债市经历较大调整时，结合产品负债情况适时加大了资产的配置力度，新增以同业存单、存放同业和高等级信用债为主的各类资产。同时，在年末增加跨年逆回购的融出，保证了产品收益的竞争力。</w:t>
              <w:br/>
              <w:t xml:space="preserve">三 后期投资策略</w:t>
              <w:br/>
              <w:t xml:space="preserve">    下阶段，本产品仍然会坚持以安全性和流动性优先、兼顾收益性的稳健策略，综合考量各类资产的风险收益特征，根据市场情况灵活把握投资节奏。同时，我们会按照《关于规范现金管理类理财产品管理有关事项的通知》的相关要求，持续动态监控产品投资组合，保障产品合规、安全运作。</w:t>
            </w: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5"/>
            <w:tcMar>
              <w:top w:w="0" w:type="dxa"/>
              <w:left w:w="0" w:type="dxa"/>
              <w:bottom w:w="0" w:type="dxa"/>
              <w:right w:w="0" w:type="dxa"/>
            </w:tcMar>
            <w:vAlign w:val="center"/>
          </w:tcPr>
          <w:p>
            <w:pPr>
              <w:ind/>
              <w:jc w:val="center"/>
            </w:pPr>
            <w:r>
              <w:rPr>
                <w:rFonts w:ascii="宋体" w:hAnsi="宋体" w:eastAsia="宋体" w:cs="宋体"/>
                <w:color w:val="000000"/>
                <w:sz w:val="24"/>
                <w:b w:val="true"/>
              </w:rPr>
              <w:t xml:space="preserve">§ 六. 理财托管机构报告</w:t>
            </w:r>
          </w:p>
        </w:tc>
        <w:tc>
          <w:tcPr>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0"/>
        </w:trPr>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ind/>
              <w:jc w:val="left"/>
              <w:spacing w:lineRule="exact" w:line="320" w:after="0" w:before="0"/>
            </w:pPr>
            <w:r>
              <w:rPr>
                <w:rFonts w:ascii="宋体" w:hAnsi="宋体" w:eastAsia="宋体" w:cs="宋体"/>
                <w:color w:val="000000"/>
                <w:sz w:val="21"/>
              </w:rPr>
              <w:br/>
              <w:t xml:space="preserve">    报告期内，托管人严格遵守《商业银行理财业务监督管理办法》及相关法律法规规定、理财产品托管协议约定，诚实信用、谨慎勤勉地履行了托管人义务，不存在损害理财产品投资者利益的行为。</w:t>
              <w:br/>
              <w:t xml:space="preserve">    报告期内，托管人根据国家有关法律法规规定、理财产品托管协议的约定，对管理人在本理财产品的投资运作、资产净值的计算、收益的计算、理财产品费用开支等方面进行了必要的监督、复核和审查，未发现其存在任何损害本理财产品投资者利益的行为。</w:t>
              <w:br/>
              <w:t xml:space="preserve">    托管人认真复核了本报告中的净值表现、投资组合报告等内容，认为其真实、准确和完整，不存在虚假记载、误导性陈述或者重大遗漏。</w:t>
            </w: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5"/>
            <w:tcMar>
              <w:top w:w="0" w:type="dxa"/>
              <w:left w:w="0" w:type="dxa"/>
              <w:bottom w:w="0" w:type="dxa"/>
              <w:right w:w="0" w:type="dxa"/>
            </w:tcMar>
            <w:vAlign w:val="center"/>
          </w:tcPr>
          <w:p>
            <w:pPr>
              <w:ind/>
              <w:jc w:val="center"/>
            </w:pPr>
            <w:r>
              <w:rPr>
                <w:rFonts w:ascii="宋体" w:hAnsi="宋体" w:eastAsia="宋体" w:cs="宋体"/>
                <w:color w:val="000000"/>
                <w:sz w:val="24"/>
                <w:b w:val="true"/>
              </w:rPr>
              <w:t xml:space="preserve">§ 七. 审计报告</w:t>
            </w:r>
          </w:p>
        </w:tc>
        <w:tc>
          <w:tcPr>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80"/>
        </w:trPr>
        <w:tc>
          <w:tcPr>
     </w:tcPr>
          <w:p>
            <w:pPr>
              <w:pStyle w:val="EMPTY_CELL_STYLE"/>
            </w:pPr>
          </w:p>
        </w:tc>
        <w:tc>
          <w:tcPr>
            <w:gridSpan w:val="5"/>
            <w:tcMar>
              <w:top w:w="0" w:type="dxa"/>
              <w:left w:w="0" w:type="dxa"/>
              <w:bottom w:w="0" w:type="dxa"/>
              <w:right w:w="0" w:type="dxa"/>
            </w:tcMar>
            <w:vAlign w:val="center"/>
          </w:tcPr>
          <w:p>
            <w:pPr>
              <w:ind/>
              <w:jc w:val="left"/>
              <w:spacing w:lineRule="exact" w:line="320" w:after="0" w:before="0"/>
            </w:pPr>
            <w:r>
              <w:rPr>
                <w:rFonts w:ascii="宋体" w:hAnsi="宋体" w:eastAsia="宋体" w:cs="宋体"/>
                <w:color w:val="000000"/>
                <w:sz w:val="21"/>
              </w:rPr>
              <w:br/>
              <w:t xml:space="preserve">    本产品聘请毕马威会计师事务所（特殊普通合伙）上海分所依据中国注册会计师审计准则对本产品的财务报表，包括2022年12月31日的资产负债表，2022年度的利润表和理财产品净值变动表以及相关财务报表附注进行了审计，并出具审计报告。</w:t>
            </w: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5"/>
            <w:tcMar>
              <w:top w:w="0" w:type="dxa"/>
              <w:left w:w="0" w:type="dxa"/>
              <w:bottom w:w="0" w:type="dxa"/>
              <w:right w:w="0" w:type="dxa"/>
            </w:tcMar>
            <w:vAlign w:val="center"/>
          </w:tcPr>
          <w:p>
            <w:pPr>
              <w:ind/>
              <w:jc w:val="center"/>
            </w:pPr>
            <w:r>
              <w:rPr>
                <w:rFonts w:ascii="宋体" w:hAnsi="宋体" w:eastAsia="宋体" w:cs="宋体"/>
                <w:color w:val="000000"/>
                <w:sz w:val="24"/>
                <w:b w:val="true"/>
              </w:rPr>
              <w:t xml:space="preserve">§ 八. 投资组合情况</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5"/>
            <w:tcMar>
              <w:top w:w="0" w:type="dxa"/>
              <w:left w:w="0" w:type="dxa"/>
              <w:bottom w:w="0" w:type="dxa"/>
              <w:right w:w="0" w:type="dxa"/>
            </w:tcMar>
            <w:vAlign w:val="center"/>
          </w:tcPr>
          <w:p>
            <w:pPr>
              <w:ind/>
              <w:jc w:val="left"/>
            </w:pPr>
            <w:r>
              <w:rPr>
                <w:rFonts w:ascii="宋体" w:hAnsi="宋体" w:eastAsia="宋体" w:cs="宋体"/>
                <w:color w:val="000000"/>
                <w:sz w:val="21"/>
                <w:b w:val="true"/>
              </w:rPr>
              <w:t xml:space="preserve">1.报告期末产品资产组合情况</w:t>
            </w: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gridSpan w:val="5"/>
            <w:shd w:val="clear" w:color="auto" w:fill="FFFFFF"/>
            <w:tcMar>
              <w:top w:w="0" w:type="dxa"/>
              <w:left w:w="0" w:type="dxa"/>
              <w:bottom w:w="0" w:type="dxa"/>
              <w:right w:w="0" w:type="dxa"/>
            </w:tcMar>
          </w:tcPr>
          <w:tbl>
            <w:tblPr>
              <w:tblLayout w:type="fixed"/>
            </w:tblPr>
            <w:tblGrid>
              <w:gridCol w:w="1000"/>
              <w:gridCol w:w="2600"/>
              <w:gridCol w:w="3600"/>
              <w:gridCol w:w="3500"/>
            </w:tblGrid>
            <w:tr>
              <w:trPr>
                <w:trHeight w:hRule="exact" w:val="600"/>
              </w:trPr>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1000"/>
                    <w:gridCol w:w="1000"/>
                  </w:tblGrid>
                  <w:tr>
                    <w:trPr>
                      <w:trHeight w:hRule="atLeast" w:val="600"/>
                    </w:trPr>
                    <w:tc>
                      <w:tcPr>
                        <w:shd w:val="clear" w:color="auto" w:fill="BFBFBF"/>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序号</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shd w:val="clear" w:color="auto" w:fill="BFBFBF"/>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资产类型</w:t>
                        </w:r>
                      </w:p>
                    </w:tc>
                  </w:tr>
                </w:tbl>
                <w:p>
                  <w:pPr>
                    <w:pStyle w:val="EMPTY_CELL_STYLE"/>
                  </w:pPr>
                </w:p>
              </w:tc>
              <w:tc>
                <w:tcPr>
                  <w:shd w:val="clear" w:color="auto" w:fill="FFFFFF"/>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shd w:val="clear" w:color="auto" w:fill="BFBFBF"/>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直接投资占产品总资产的比例（%）</w:t>
                        </w:r>
                      </w:p>
                    </w:tc>
                  </w:tr>
                </w:tbl>
                <w:p>
                  <w:pPr>
                    <w:pStyle w:val="EMPTY_CELL_STYLE"/>
                  </w:pPr>
                </w:p>
              </w:tc>
              <w:tc>
                <w:tcPr>
                  <w:shd w:val="clear" w:color="auto" w:fill="F0F8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500"/>
                    <w:gridCol w:w="3500"/>
                  </w:tblGrid>
                  <w:tr>
                    <w:trPr>
                      <w:trHeight w:hRule="atLeast" w:val="600"/>
                    </w:trPr>
                    <w:tc>
                      <w:tcPr>
                        <w:shd w:val="clear" w:color="auto" w:fill="BFBFBF"/>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间接投资占产品总资产的比例（%）</w:t>
                        </w:r>
                      </w:p>
                    </w:tc>
                  </w:tr>
                </w:tbl>
                <w:p>
                  <w:pPr>
                    <w:pStyle w:val="EMPTY_CELL_STYLE"/>
                  </w:pPr>
                </w:p>
              </w:tc>
            </w:tr>
            <w:tr>
              <w:trPr>
                <w:trHeight w:hRule="exact" w:val="600"/>
              </w:trPr>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000"/>
                    <w:gridCol w:w="1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现金及存款</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23.46</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500"/>
                    <w:gridCol w:w="3500"/>
                  </w:tblGrid>
                  <w:tr>
                    <w:trPr>
                      <w:trHeight w:hRule="atLeast" w:val="600"/>
                    </w:trPr>
                    <w:tc>
                      <w:tcPr>
                        <w:tcBorders>
                          <w:right w:val="single" w:sz="4" w:space="0" w:color="000000"/>
                        </w:tcBorders>
                        <w:tcMar>
                          <w:top w:w="0" w:type="dxa"/>
                          <w:left w:w="0" w:type="dxa"/>
                          <w:bottom w:w="0" w:type="dxa"/>
                          <w:right w:w="0" w:type="dxa"/>
                        </w:tcMar>
                        <w:vAlign w:val="center"/>
                      </w:tcPr>
                      <w:p>
                        <w:pPr>
                          <w:ind/>
                          <w:jc w:val="center"/>
                        </w:pPr>
                        <w:r>
                          <w:rPr>
                            <w:rFonts w:ascii="宋体" w:hAnsi="宋体" w:eastAsia="宋体" w:cs="宋体"/>
                            <w:color w:val="000000"/>
                            <w:sz w:val="21"/>
                          </w:rPr>
                          <w:t xml:space="preserve">--</w:t>
                        </w:r>
                      </w:p>
                    </w:tc>
                  </w:tr>
                </w:tbl>
                <w:p>
                  <w:pPr>
                    <w:pStyle w:val="EMPTY_CELL_STYLE"/>
                  </w:pPr>
                </w:p>
              </w:tc>
            </w:tr>
            <w:tr>
              <w:trPr>
                <w:trHeight w:hRule="exact" w:val="600"/>
              </w:trPr>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000"/>
                    <w:gridCol w:w="1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买入返售金融资产</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23.57</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500"/>
                    <w:gridCol w:w="3500"/>
                  </w:tblGrid>
                  <w:tr>
                    <w:trPr>
                      <w:trHeight w:hRule="atLeast" w:val="600"/>
                    </w:trPr>
                    <w:tc>
                      <w:tcPr>
                        <w:tcBorders>
                          <w:right w:val="single" w:sz="4" w:space="0" w:color="000000"/>
                        </w:tcBorders>
                        <w:tcMar>
                          <w:top w:w="0" w:type="dxa"/>
                          <w:left w:w="0" w:type="dxa"/>
                          <w:bottom w:w="0" w:type="dxa"/>
                          <w:right w:w="0" w:type="dxa"/>
                        </w:tcMar>
                        <w:vAlign w:val="center"/>
                      </w:tcPr>
                      <w:p>
                        <w:pPr>
                          <w:ind/>
                          <w:jc w:val="center"/>
                        </w:pPr>
                        <w:r>
                          <w:rPr>
                            <w:rFonts w:ascii="宋体" w:hAnsi="宋体" w:eastAsia="宋体" w:cs="宋体"/>
                            <w:color w:val="000000"/>
                            <w:sz w:val="21"/>
                          </w:rPr>
                          <w:t xml:space="preserve">--</w:t>
                        </w:r>
                      </w:p>
                    </w:tc>
                  </w:tr>
                </w:tbl>
                <w:p>
                  <w:pPr>
                    <w:pStyle w:val="EMPTY_CELL_STYLE"/>
                  </w:pPr>
                </w:p>
              </w:tc>
            </w:tr>
            <w:tr>
              <w:trPr>
                <w:trHeight w:hRule="exact" w:val="600"/>
              </w:trPr>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000"/>
                    <w:gridCol w:w="1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3</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债券投资</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52.97</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500"/>
                    <w:gridCol w:w="3500"/>
                  </w:tblGrid>
                  <w:tr>
                    <w:trPr>
                      <w:trHeight w:hRule="atLeast" w:val="600"/>
                    </w:trPr>
                    <w:tc>
                      <w:tcPr>
                        <w:tcBorders>
                          <w:right w:val="single" w:sz="4" w:space="0" w:color="000000"/>
                        </w:tcBorders>
                        <w:tcMar>
                          <w:top w:w="0" w:type="dxa"/>
                          <w:left w:w="0" w:type="dxa"/>
                          <w:bottom w:w="0" w:type="dxa"/>
                          <w:right w:w="0" w:type="dxa"/>
                        </w:tcMar>
                        <w:vAlign w:val="center"/>
                      </w:tcPr>
                      <w:p>
                        <w:pPr>
                          <w:ind/>
                          <w:jc w:val="center"/>
                        </w:pPr>
                        <w:r>
                          <w:rPr>
                            <w:rFonts w:ascii="宋体" w:hAnsi="宋体" w:eastAsia="宋体" w:cs="宋体"/>
                            <w:color w:val="000000"/>
                            <w:sz w:val="21"/>
                          </w:rPr>
                          <w:t xml:space="preserve">--</w:t>
                        </w:r>
                      </w:p>
                    </w:tc>
                  </w:tr>
                </w:tbl>
                <w:p>
                  <w:pPr>
                    <w:pStyle w:val="EMPTY_CELL_STYLE"/>
                  </w:pPr>
                </w:p>
              </w:tc>
            </w:tr>
            <w:tr>
              <w:trPr>
                <w:trHeight w:hRule="exact" w:val="600"/>
              </w:trPr>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000"/>
                    <w:gridCol w:w="1000"/>
                  </w:tblGrid>
                  <w:tr>
                    <w:trPr>
                      <w:trHeight w:hRule="atLeast" w:val="600"/>
                    </w:trPr>
                    <w:tc>
                      <w:tcPr>
                        <w:tcMar>
                          <w:top w:w="0" w:type="dxa"/>
                          <w:left w:w="0" w:type="dxa"/>
                          <w:bottom w:w="0" w:type="dxa"/>
                          <w:right w:w="0" w:type="dxa"/>
                        </w:tcMar>
                        <w:vAlign w:val="center"/>
                      </w:tcPr>
                      <w:p>
                        <w:pPr>
                          <w:ind/>
                          <w:jc w:val="center"/>
                        </w:pP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总计</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500"/>
                    <w:gridCol w:w="3500"/>
                  </w:tblGrid>
                  <w:tr>
                    <w:trPr>
                      <w:trHeight w:hRule="atLeast" w:val="600"/>
                    </w:trPr>
                    <w:tc>
                      <w:tcPr>
                        <w:tcBorders>
                          <w:right w:val="single" w:sz="4" w:space="0" w:color="000000"/>
                        </w:tcBorders>
                        <w:tcMar>
                          <w:top w:w="0" w:type="dxa"/>
                          <w:left w:w="0" w:type="dxa"/>
                          <w:bottom w:w="0" w:type="dxa"/>
                          <w:right w:w="0" w:type="dxa"/>
                        </w:tcMar>
                        <w:vAlign w:val="center"/>
                      </w:tcPr>
                      <w:p>
                        <w:pPr>
                          <w:ind/>
                          <w:jc w:val="center"/>
                        </w:pPr>
                        <w:r>
                          <w:rPr>
                            <w:rFonts w:ascii="宋体" w:hAnsi="宋体" w:eastAsia="宋体" w:cs="宋体"/>
                            <w:color w:val="000000"/>
                            <w:sz w:val="21"/>
                          </w:rPr>
                          <w:t xml:space="preserve">--</w:t>
                        </w:r>
                      </w:p>
                    </w:tc>
                  </w:tr>
                </w:tbl>
                <w:p>
                  <w:pPr>
                    <w:pStyle w:val="EMPTY_CELL_STYLE"/>
                  </w:pPr>
                </w:p>
              </w:tc>
            </w:tr>
          </w:tbl>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jc w:val="right"/>
            </w:pPr>
            <w:r>
              <w:rPr>
                <w:rFonts w:ascii="SansSerif" w:hAnsi="SansSerif" w:eastAsia="SansSerif" w:cs="SansSerif"/>
                <w:color w:val="000000"/>
                <w:sz w:val="18"/>
              </w:rPr>
              <w:t xml:space="preserve">6/</w:t>
            </w:r>
          </w:p>
        </w:tc>
        <w:tc>
          <w:tcPr>
            <w:tcMar>
              <w:top w:w="0" w:type="dxa"/>
              <w:left w:w="0" w:type="dxa"/>
              <w:bottom w:w="0" w:type="dxa"/>
              <w:right w:w="0" w:type="dxa"/>
            </w:tcMar>
            <w:vAlign w:val="top"/>
          </w:tcPr>
          <w:p>
            <w:pPr>
              <w:ind/>
              <w:jc w:val="left"/>
            </w:pPr>
            <w:r>
              <w:rPr>
                <w:rFonts w:ascii="SansSerif" w:hAnsi="SansSerif" w:eastAsia="SansSerif" w:cs="SansSerif"/>
                <w:color w:val="000000"/>
                <w:sz w:val="18"/>
              </w:rPr>
              <w:t xml:space="preserve">10</w:t>
            </w: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0"/>
        <w:gridCol w:w="3360"/>
        <w:gridCol w:w="2000"/>
        <w:gridCol w:w="2000"/>
        <w:gridCol w:w="3300"/>
        <w:gridCol w:w="20"/>
        <w:gridCol w:w="20"/>
        <w:gridCol w:w="1"/>
      </w:tblGrid>
      <w:tr>
        <w:trPr>
          <w:trHeight w:hRule="exact" w:val="0"/>
        </w:trPr>
        <w:tc>
          <w:tcPr>
     </w:tcPr>
          <w:p>
            <w:pPr>
              <w:pStyle w:val="EMPTY_CELL_STYLE"/>
              <w:pageBreakBefore/>
            </w:pPr>
            <w:bookmarkStart w:id="6" w:name="JR_PAGE_ANCHOR_0_7"/>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6"/>
            <w:tcMar>
              <w:top w:w="0" w:type="dxa"/>
              <w:left w:w="0" w:type="dxa"/>
              <w:bottom w:w="0" w:type="dxa"/>
              <w:right w:w="0" w:type="dxa"/>
            </w:tcMar>
            <w:vAlign w:val="bottom"/>
          </w:tcPr>
          <w:p>
            <w:pPr>
              <w:ind/>
              <w:jc w:val="left"/>
              <w:spacing w:lineRule="auto" w:line="192" w:after="0" w:before="0"/>
            </w:pPr>
            <w:r>
              <w:rPr>
                <w:rFonts w:ascii="宋体" w:hAnsi="宋体" w:eastAsia="宋体" w:cs="宋体"/>
                <w:color w:val="808080"/>
                <w:sz w:val="18"/>
              </w:rPr>
              <w:t xml:space="preserve">兴银理财添利10号净值型理财产品 2022年年度报告</w:t>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6"/>
            <w:shd w:val="clear" w:color="auto" w:fill="FFFFFF"/>
            <w:tcBorders>
              <w:top w:val="single" w:sz="8" w:space="0" w:color="000000"/>
            </w:tcBorders>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6"/>
            <w:tcMar>
              <w:top w:w="0" w:type="dxa"/>
              <w:left w:w="0" w:type="dxa"/>
              <w:bottom w:w="0" w:type="dxa"/>
              <w:right w:w="0" w:type="dxa"/>
            </w:tcMar>
            <w:vAlign w:val="center"/>
          </w:tcPr>
          <w:p>
            <w:pPr>
              <w:ind/>
              <w:jc w:val="left"/>
            </w:pPr>
            <w:r>
              <w:rPr>
                <w:rFonts w:ascii="宋体" w:hAnsi="宋体" w:eastAsia="宋体" w:cs="宋体"/>
                <w:color w:val="000000"/>
                <w:sz w:val="21"/>
                <w:b w:val="true"/>
              </w:rPr>
              <w:t xml:space="preserve">2.报告期末杠杆融资情况</w:t>
            </w: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6"/>
            <w:tcMar>
              <w:top w:w="0" w:type="dxa"/>
              <w:left w:w="0" w:type="dxa"/>
              <w:bottom w:w="0" w:type="dxa"/>
              <w:right w:w="0" w:type="dxa"/>
            </w:tcMar>
            <w:vAlign w:val="top"/>
          </w:tcPr>
          <w:p>
            <w:pPr>
              <w:ind w:firstLine="0"/>
              <w:jc w:val="left"/>
              <w:spacing w:lineRule="exact" w:line="320" w:after="0" w:before="0"/>
            </w:pPr>
            <w:r>
              <w:rPr>
                <w:rFonts w:ascii="宋体" w:hAnsi="宋体" w:eastAsia="宋体" w:cs="宋体"/>
                <w:color w:val="000000"/>
                <w:sz w:val="21"/>
              </w:rPr>
              <w:t xml:space="preserve">    报告期末本产品总资产未超过该产品净资产规模的120%，符合产品协议对本产品杠杆比例的要求。</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6"/>
            <w:tcMar>
              <w:top w:w="0" w:type="dxa"/>
              <w:left w:w="0" w:type="dxa"/>
              <w:bottom w:w="0" w:type="dxa"/>
              <w:right w:w="0" w:type="dxa"/>
            </w:tcMar>
            <w:vAlign w:val="center"/>
          </w:tcPr>
          <w:p>
            <w:pPr>
              <w:ind/>
              <w:jc w:val="left"/>
            </w:pPr>
            <w:r>
              <w:rPr>
                <w:rFonts w:ascii="宋体" w:hAnsi="宋体" w:eastAsia="宋体" w:cs="宋体"/>
                <w:color w:val="000000"/>
                <w:sz w:val="21"/>
                <w:b w:val="true"/>
              </w:rPr>
              <w:t xml:space="preserve">3.投资组合的流动性风险分析</w:t>
            </w:r>
          </w:p>
        </w:tc>
        <w:tc>
          <w:tcPr>
     </w:tcPr>
          <w:p>
            <w:pPr>
              <w:pStyle w:val="EMPTY_CELL_STYLE"/>
            </w:pPr>
          </w:p>
        </w:tc>
        <w:tc>
          <w:tcPr>
     </w:tcPr>
          <w:p>
            <w:pPr>
              <w:pStyle w:val="EMPTY_CELL_STYLE"/>
            </w:pPr>
          </w:p>
        </w:tc>
      </w:tr>
      <w:tr>
        <w:trPr>
          <w:trHeight w:hRule="atLeast" w:val="2580"/>
        </w:trPr>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firstLine="0"/>
              <w:jc w:val="left"/>
              <w:spacing w:lineRule="exact" w:line="320" w:after="0" w:before="0"/>
            </w:pPr>
            <w:r>
              <w:rPr>
                <w:rFonts w:ascii="宋体" w:hAnsi="宋体" w:eastAsia="宋体" w:cs="宋体"/>
                <w:color w:val="000000"/>
                <w:sz w:val="21"/>
              </w:rPr>
              <w:t xml:space="preserve">    流动性风险是指产品在履行与金融负债有关的义务时遇到资金短缺的风险。本产品的流动性风险一方面来自理财份额持有人可在约定的开放日提出赎回其持有的理财份额，另一方面来自于若投资品种所处的交易市场不活跃，可能带来资产变现困难或产品持仓资产在市场出现剧烈波动的情况下难以以合理价格变现的风险。</w:t>
              <w:br/>
              <w:t xml:space="preserve">    为防范无法支付赎回款而产生的流动性风险，本理财产品管理人将合理安排所投资产期限，持续根据市场变化情况做好投资安排，尽可能降低产品流动性风险，有效保障理财持有人利益。</w:t>
              <w:br/>
              <w:t xml:space="preserve">    报告期内，本理财产品管理人严格遵守相关法律法规以及产品销售协议，对理财产品组合资产的流动性风险进行管理，报告期内未发生流动性风险。</w:t>
              <w:br/>
            </w: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center"/>
          </w:tcPr>
          <w:p>
            <w:pPr>
              <w:ind/>
            </w:pPr>
            <w:r>
              <w:rPr>
                <w:rFonts w:ascii="宋体" w:hAnsi="宋体" w:eastAsia="宋体" w:cs="宋体"/>
                <w:color w:val="000000"/>
                <w:sz w:val="21"/>
                <w:b w:val="true"/>
              </w:rPr>
              <w:t xml:space="preserve">4.报告期末资产持仓前十基本信息</w:t>
            </w:r>
          </w:p>
        </w:tc>
        <w:tc>
          <w:tcPr>
     </w:tcPr>
          <w:p>
            <w:pPr>
              <w:pStyle w:val="EMPTY_CELL_STYLE"/>
            </w:pPr>
          </w:p>
        </w:tc>
      </w:tr>
      <w:tr>
        <w:trPr>
          <w:trHeight w:hRule="exact" w:val="6640"/>
        </w:trPr>
        <w:tc>
          <w:tcPr>
     </w:tcPr>
          <w:p>
            <w:pPr>
              <w:pStyle w:val="EMPTY_CELL_STYLE"/>
            </w:pPr>
          </w:p>
        </w:tc>
        <w:tc>
          <w:tcPr>
     </w:tcPr>
          <w:p>
            <w:pPr>
              <w:pStyle w:val="EMPTY_CELL_STYLE"/>
            </w:pPr>
          </w:p>
        </w:tc>
        <w:tc>
          <w:tcPr>
     </w:tcPr>
          <w:p>
            <w:pPr>
              <w:pStyle w:val="EMPTY_CELL_STYLE"/>
            </w:pPr>
          </w:p>
        </w:tc>
        <w:tc>
          <w:tcPr>
            <w:gridSpan w:val="6"/>
            <w:shd w:val="clear" w:color="auto" w:fill="FFFFFF"/>
            <w:tcBorders>
              <w:bottom w:val="single" w:sz="4" w:space="0" w:color="000000"/>
            </w:tcBorders>
            <w:tcMar>
              <w:top w:w="0" w:type="dxa"/>
              <w:left w:w="0" w:type="dxa"/>
              <w:bottom w:w="0" w:type="dxa"/>
              <w:right w:w="0" w:type="dxa"/>
            </w:tcMar>
          </w:tcPr>
          <w:tbl>
            <w:tblPr>
              <w:tblLayout w:type="fixed"/>
            </w:tblPr>
            <w:tblGrid>
              <w:gridCol w:w="1000"/>
              <w:gridCol w:w="4000"/>
              <w:gridCol w:w="2600"/>
              <w:gridCol w:w="3100"/>
            </w:tblGrid>
            <w:tr>
              <w:trPr>
                <w:trHeight w:hRule="exact" w:val="640"/>
              </w:trPr>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1000"/>
                    <w:gridCol w:w="1000"/>
                  </w:tblGrid>
                  <w:tr>
                    <w:trPr>
                      <w:trHeight w:hRule="atLeast" w:val="640"/>
                    </w:trPr>
                    <w:tc>
                      <w:tcPr>
                        <w:shd w:val="clear" w:color="auto" w:fill="BFBFBF"/>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序号</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4000"/>
                    <w:gridCol w:w="4000"/>
                  </w:tblGrid>
                  <w:tr>
                    <w:trPr>
                      <w:trHeight w:hRule="atLeast" w:val="640"/>
                    </w:trPr>
                    <w:tc>
                      <w:tcPr>
                        <w:shd w:val="clear" w:color="auto" w:fill="BFBFBF"/>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资产名称</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2600"/>
                    <w:gridCol w:w="2600"/>
                  </w:tblGrid>
                  <w:tr>
                    <w:trPr>
                      <w:trHeight w:hRule="atLeast" w:val="640"/>
                    </w:trPr>
                    <w:tc>
                      <w:tcPr>
                        <w:shd w:val="clear" w:color="auto" w:fill="BFBFBF"/>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资产规模</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3100"/>
                    <w:gridCol w:w="3100"/>
                  </w:tblGrid>
                  <w:tr>
                    <w:trPr>
                      <w:trHeight w:hRule="atLeast" w:val="640"/>
                    </w:trPr>
                    <w:tc>
                      <w:tcPr>
                        <w:shd w:val="clear" w:color="auto" w:fill="BFBFBF"/>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占产品资产净值的比例（%）</w:t>
                        </w:r>
                      </w:p>
                    </w:tc>
                  </w:tr>
                </w:tbl>
                <w:p>
                  <w:pPr>
                    <w:pStyle w:val="EMPTY_CELL_STYLE"/>
                  </w:pPr>
                </w:p>
              </w:tc>
            </w:tr>
            <w:tr>
              <w:trPr>
                <w:trHeight w:hRule="exact" w:val="580"/>
              </w:trPr>
              <w:tc>
                <w:tcPr>
                  <w:tcBorders>
                    <w:top w:val="single" w:sz="8" w:space="0" w:color="000000"/>
                    <w:left w:val="single" w:sz="8" w:space="0" w:color="000000"/>
                    <w:bottom w:val="single" w:sz="8" w:space="0" w:color="000000"/>
                    <w:right w:val="single" w:sz="8" w:space="0" w:color="000000"/>
                  </w:tcBorders>
                  <w:tcMar>
                    <w:top w:w="0" w:type="dxa"/>
                    <w:left w:w="0" w:type="dxa"/>
                    <w:bottom w:w="20" w:type="dxa"/>
                    <w:right w:w="0" w:type="dxa"/>
                  </w:tcMar>
                </w:tcPr>
                <w:tbl>
                  <w:tblPr>
                    <w:tblLayout w:type="fixed"/>
                  </w:tblPr>
                  <w:tblGrid>
                    <w:gridCol w:w="1000"/>
                    <w:gridCol w:w="1000"/>
                  </w:tblGrid>
                  <w:tr>
                    <w:trPr>
                      <w:trHeight w:hRule="atLeast" w:val="58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建设银行深圳分行活期存款（约期）</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2,400,000,000.00</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5.50</w:t>
                        </w:r>
                      </w:p>
                    </w:tc>
                  </w:tr>
                </w:tbl>
                <w:p>
                  <w:pPr>
                    <w:pStyle w:val="EMPTY_CELL_STYLE"/>
                  </w:pPr>
                </w:p>
              </w:tc>
            </w:tr>
            <w:tr>
              <w:trPr>
                <w:trHeight w:hRule="exact" w:val="580"/>
              </w:trPr>
              <w:tc>
                <w:tcPr>
                  <w:tcBorders>
                    <w:top w:val="single" w:sz="8" w:space="0" w:color="000000"/>
                    <w:left w:val="single" w:sz="8" w:space="0" w:color="000000"/>
                    <w:bottom w:val="single" w:sz="8" w:space="0" w:color="000000"/>
                    <w:right w:val="single" w:sz="8" w:space="0" w:color="000000"/>
                  </w:tcBorders>
                  <w:tcMar>
                    <w:top w:w="0" w:type="dxa"/>
                    <w:left w:w="0" w:type="dxa"/>
                    <w:bottom w:w="20" w:type="dxa"/>
                    <w:right w:w="0" w:type="dxa"/>
                  </w:tcMar>
                </w:tcPr>
                <w:tbl>
                  <w:tblPr>
                    <w:tblLayout w:type="fixed"/>
                  </w:tblPr>
                  <w:tblGrid>
                    <w:gridCol w:w="1000"/>
                    <w:gridCol w:w="1000"/>
                  </w:tblGrid>
                  <w:tr>
                    <w:trPr>
                      <w:trHeight w:hRule="atLeast" w:val="58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Z存放同业（线上）20220421001</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1,000,000,000.00</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2.29</w:t>
                        </w:r>
                      </w:p>
                    </w:tc>
                  </w:tr>
                </w:tbl>
                <w:p>
                  <w:pPr>
                    <w:pStyle w:val="EMPTY_CELL_STYLE"/>
                  </w:pPr>
                </w:p>
              </w:tc>
            </w:tr>
            <w:tr>
              <w:trPr>
                <w:trHeight w:hRule="exact" w:val="580"/>
              </w:trPr>
              <w:tc>
                <w:tcPr>
                  <w:tcBorders>
                    <w:top w:val="single" w:sz="8" w:space="0" w:color="000000"/>
                    <w:left w:val="single" w:sz="8" w:space="0" w:color="000000"/>
                    <w:bottom w:val="single" w:sz="8" w:space="0" w:color="000000"/>
                    <w:right w:val="single" w:sz="8" w:space="0" w:color="000000"/>
                  </w:tcBorders>
                  <w:tcMar>
                    <w:top w:w="0" w:type="dxa"/>
                    <w:left w:w="0" w:type="dxa"/>
                    <w:bottom w:w="20" w:type="dxa"/>
                    <w:right w:w="0" w:type="dxa"/>
                  </w:tcMar>
                </w:tcPr>
                <w:tbl>
                  <w:tblPr>
                    <w:tblLayout w:type="fixed"/>
                  </w:tblPr>
                  <w:tblGrid>
                    <w:gridCol w:w="1000"/>
                    <w:gridCol w:w="1000"/>
                  </w:tblGrid>
                  <w:tr>
                    <w:trPr>
                      <w:trHeight w:hRule="atLeast" w:val="58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3</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Z存放同业（线上）20221216003</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1,000,000,000.00</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2.29</w:t>
                        </w:r>
                      </w:p>
                    </w:tc>
                  </w:tr>
                </w:tbl>
                <w:p>
                  <w:pPr>
                    <w:pStyle w:val="EMPTY_CELL_STYLE"/>
                  </w:pPr>
                </w:p>
              </w:tc>
            </w:tr>
            <w:tr>
              <w:trPr>
                <w:trHeight w:hRule="exact" w:val="580"/>
              </w:trPr>
              <w:tc>
                <w:tcPr>
                  <w:tcBorders>
                    <w:top w:val="single" w:sz="8" w:space="0" w:color="000000"/>
                    <w:left w:val="single" w:sz="8" w:space="0" w:color="000000"/>
                    <w:bottom w:val="single" w:sz="8" w:space="0" w:color="000000"/>
                    <w:right w:val="single" w:sz="8" w:space="0" w:color="000000"/>
                  </w:tcBorders>
                  <w:tcMar>
                    <w:top w:w="0" w:type="dxa"/>
                    <w:left w:w="0" w:type="dxa"/>
                    <w:bottom w:w="20" w:type="dxa"/>
                    <w:right w:w="0" w:type="dxa"/>
                  </w:tcMar>
                </w:tcPr>
                <w:tbl>
                  <w:tblPr>
                    <w:tblLayout w:type="fixed"/>
                  </w:tblPr>
                  <w:tblGrid>
                    <w:gridCol w:w="1000"/>
                    <w:gridCol w:w="1000"/>
                  </w:tblGrid>
                  <w:tr>
                    <w:trPr>
                      <w:trHeight w:hRule="atLeast" w:val="58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4</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22CSFD08</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999,996,441.27</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2.29</w:t>
                        </w:r>
                      </w:p>
                    </w:tc>
                  </w:tr>
                </w:tbl>
                <w:p>
                  <w:pPr>
                    <w:pStyle w:val="EMPTY_CELL_STYLE"/>
                  </w:pPr>
                </w:p>
              </w:tc>
            </w:tr>
            <w:tr>
              <w:trPr>
                <w:trHeight w:hRule="exact" w:val="580"/>
              </w:trPr>
              <w:tc>
                <w:tcPr>
                  <w:tcBorders>
                    <w:top w:val="single" w:sz="8" w:space="0" w:color="000000"/>
                    <w:left w:val="single" w:sz="8" w:space="0" w:color="000000"/>
                    <w:bottom w:val="single" w:sz="8" w:space="0" w:color="000000"/>
                    <w:right w:val="single" w:sz="8" w:space="0" w:color="000000"/>
                  </w:tcBorders>
                  <w:tcMar>
                    <w:top w:w="0" w:type="dxa"/>
                    <w:left w:w="0" w:type="dxa"/>
                    <w:bottom w:w="20" w:type="dxa"/>
                    <w:right w:w="0" w:type="dxa"/>
                  </w:tcMar>
                </w:tcPr>
                <w:tbl>
                  <w:tblPr>
                    <w:tblLayout w:type="fixed"/>
                  </w:tblPr>
                  <w:tblGrid>
                    <w:gridCol w:w="1000"/>
                    <w:gridCol w:w="1000"/>
                  </w:tblGrid>
                  <w:tr>
                    <w:trPr>
                      <w:trHeight w:hRule="atLeast" w:val="58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5</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22CSFD59</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765,979,908.91</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1.75</w:t>
                        </w:r>
                      </w:p>
                    </w:tc>
                  </w:tr>
                </w:tbl>
                <w:p>
                  <w:pPr>
                    <w:pStyle w:val="EMPTY_CELL_STYLE"/>
                  </w:pPr>
                </w:p>
              </w:tc>
            </w:tr>
            <w:tr>
              <w:trPr>
                <w:trHeight w:hRule="exact" w:val="580"/>
              </w:trPr>
              <w:tc>
                <w:tcPr>
                  <w:tcBorders>
                    <w:top w:val="single" w:sz="8" w:space="0" w:color="000000"/>
                    <w:left w:val="single" w:sz="8" w:space="0" w:color="000000"/>
                    <w:bottom w:val="single" w:sz="8" w:space="0" w:color="000000"/>
                    <w:right w:val="single" w:sz="8" w:space="0" w:color="000000"/>
                  </w:tcBorders>
                  <w:tcMar>
                    <w:top w:w="0" w:type="dxa"/>
                    <w:left w:w="0" w:type="dxa"/>
                    <w:bottom w:w="20" w:type="dxa"/>
                    <w:right w:w="0" w:type="dxa"/>
                  </w:tcMar>
                </w:tcPr>
                <w:tbl>
                  <w:tblPr>
                    <w:tblLayout w:type="fixed"/>
                  </w:tblPr>
                  <w:tblGrid>
                    <w:gridCol w:w="1000"/>
                    <w:gridCol w:w="1000"/>
                  </w:tblGrid>
                  <w:tr>
                    <w:trPr>
                      <w:trHeight w:hRule="atLeast" w:val="58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6</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质押式逆回购</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500,000,000.00</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1.14</w:t>
                        </w:r>
                      </w:p>
                    </w:tc>
                  </w:tr>
                </w:tbl>
                <w:p>
                  <w:pPr>
                    <w:pStyle w:val="EMPTY_CELL_STYLE"/>
                  </w:pPr>
                </w:p>
              </w:tc>
            </w:tr>
            <w:tr>
              <w:trPr>
                <w:trHeight w:hRule="exact" w:val="580"/>
              </w:trPr>
              <w:tc>
                <w:tcPr>
                  <w:tcBorders>
                    <w:top w:val="single" w:sz="8" w:space="0" w:color="000000"/>
                    <w:left w:val="single" w:sz="8" w:space="0" w:color="000000"/>
                    <w:bottom w:val="single" w:sz="8" w:space="0" w:color="000000"/>
                    <w:right w:val="single" w:sz="8" w:space="0" w:color="000000"/>
                  </w:tcBorders>
                  <w:tcMar>
                    <w:top w:w="0" w:type="dxa"/>
                    <w:left w:w="0" w:type="dxa"/>
                    <w:bottom w:w="20" w:type="dxa"/>
                    <w:right w:w="0" w:type="dxa"/>
                  </w:tcMar>
                </w:tcPr>
                <w:tbl>
                  <w:tblPr>
                    <w:tblLayout w:type="fixed"/>
                  </w:tblPr>
                  <w:tblGrid>
                    <w:gridCol w:w="1000"/>
                    <w:gridCol w:w="1000"/>
                  </w:tblGrid>
                  <w:tr>
                    <w:trPr>
                      <w:trHeight w:hRule="atLeast" w:val="58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7</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Z存放同业（线上）20221207017</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500,000,000.00</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1.14</w:t>
                        </w:r>
                      </w:p>
                    </w:tc>
                  </w:tr>
                </w:tbl>
                <w:p>
                  <w:pPr>
                    <w:pStyle w:val="EMPTY_CELL_STYLE"/>
                  </w:pPr>
                </w:p>
              </w:tc>
            </w:tr>
            <w:tr>
              <w:trPr>
                <w:trHeight w:hRule="exact" w:val="580"/>
              </w:trPr>
              <w:tc>
                <w:tcPr>
                  <w:tcBorders>
                    <w:top w:val="single" w:sz="8" w:space="0" w:color="000000"/>
                    <w:left w:val="single" w:sz="8" w:space="0" w:color="000000"/>
                    <w:bottom w:val="single" w:sz="8" w:space="0" w:color="000000"/>
                    <w:right w:val="single" w:sz="8" w:space="0" w:color="000000"/>
                  </w:tcBorders>
                  <w:tcMar>
                    <w:top w:w="0" w:type="dxa"/>
                    <w:left w:w="0" w:type="dxa"/>
                    <w:bottom w:w="20" w:type="dxa"/>
                    <w:right w:w="0" w:type="dxa"/>
                  </w:tcMar>
                </w:tcPr>
                <w:tbl>
                  <w:tblPr>
                    <w:tblLayout w:type="fixed"/>
                  </w:tblPr>
                  <w:tblGrid>
                    <w:gridCol w:w="1000"/>
                    <w:gridCol w:w="1000"/>
                  </w:tblGrid>
                  <w:tr>
                    <w:trPr>
                      <w:trHeight w:hRule="atLeast" w:val="58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8</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Z存放同业（线上）20221201020</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500,000,000.00</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1.14</w:t>
                        </w:r>
                      </w:p>
                    </w:tc>
                  </w:tr>
                </w:tbl>
                <w:p>
                  <w:pPr>
                    <w:pStyle w:val="EMPTY_CELL_STYLE"/>
                  </w:pPr>
                </w:p>
              </w:tc>
            </w:tr>
            <w:tr>
              <w:trPr>
                <w:trHeight w:hRule="exact" w:val="580"/>
              </w:trPr>
              <w:tc>
                <w:tcPr>
                  <w:tcBorders>
                    <w:top w:val="single" w:sz="8" w:space="0" w:color="000000"/>
                    <w:left w:val="single" w:sz="8" w:space="0" w:color="000000"/>
                    <w:bottom w:val="single" w:sz="8" w:space="0" w:color="000000"/>
                    <w:right w:val="single" w:sz="8" w:space="0" w:color="000000"/>
                  </w:tcBorders>
                  <w:tcMar>
                    <w:top w:w="0" w:type="dxa"/>
                    <w:left w:w="0" w:type="dxa"/>
                    <w:bottom w:w="20" w:type="dxa"/>
                    <w:right w:w="0" w:type="dxa"/>
                  </w:tcMar>
                </w:tcPr>
                <w:tbl>
                  <w:tblPr>
                    <w:tblLayout w:type="fixed"/>
                  </w:tblPr>
                  <w:tblGrid>
                    <w:gridCol w:w="1000"/>
                    <w:gridCol w:w="1000"/>
                  </w:tblGrid>
                  <w:tr>
                    <w:trPr>
                      <w:trHeight w:hRule="atLeast" w:val="58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Z存放同业（线上）20221111009</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500,000,000.00</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1.14</w:t>
                        </w:r>
                      </w:p>
                    </w:tc>
                  </w:tr>
                </w:tbl>
                <w:p>
                  <w:pPr>
                    <w:pStyle w:val="EMPTY_CELL_STYLE"/>
                  </w:pPr>
                </w:p>
              </w:tc>
            </w:tr>
            <w:tr>
              <w:trPr>
                <w:trHeight w:hRule="exact" w:val="580"/>
              </w:trPr>
              <w:tc>
                <w:tcPr>
                  <w:tcBorders>
                    <w:top w:val="single" w:sz="8" w:space="0" w:color="000000"/>
                    <w:left w:val="single" w:sz="8" w:space="0" w:color="000000"/>
                    <w:bottom w:val="single" w:sz="8" w:space="0" w:color="000000"/>
                    <w:right w:val="single" w:sz="8" w:space="0" w:color="000000"/>
                  </w:tcBorders>
                  <w:tcMar>
                    <w:top w:w="0" w:type="dxa"/>
                    <w:left w:w="0" w:type="dxa"/>
                    <w:bottom w:w="20" w:type="dxa"/>
                    <w:right w:w="0" w:type="dxa"/>
                  </w:tcMar>
                </w:tcPr>
                <w:tbl>
                  <w:tblPr>
                    <w:tblLayout w:type="fixed"/>
                  </w:tblPr>
                  <w:tblGrid>
                    <w:gridCol w:w="1000"/>
                    <w:gridCol w:w="1000"/>
                  </w:tblGrid>
                  <w:tr>
                    <w:trPr>
                      <w:trHeight w:hRule="atLeast" w:val="58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10</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Z存放同业（线上）20220916009</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500,000,000.00</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1.14</w:t>
                        </w:r>
                      </w:p>
                    </w:tc>
                  </w:tr>
                </w:tbl>
                <w:p>
                  <w:pPr>
                    <w:pStyle w:val="EMPTY_CELL_STYLE"/>
                  </w:pPr>
                </w:p>
              </w:tc>
            </w:tr>
          </w:tbl>
          <w:p>
            <w:pPr>
              <w:pStyle w:val="EMPTY_CELL_STYLE"/>
            </w:pPr>
          </w:p>
        </w:tc>
        <w:tc>
          <w:tcPr>
     </w:tcPr>
          <w:p>
            <w:pPr>
              <w:pStyle w:val="EMPTY_CELL_STYLE"/>
            </w:pPr>
          </w:p>
        </w:tc>
      </w:tr>
      <w:tr>
        <w:trPr>
          <w:trHeight w:hRule="exact" w:val="2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jc w:val="right"/>
            </w:pPr>
            <w:r>
              <w:rPr>
                <w:rFonts w:ascii="SansSerif" w:hAnsi="SansSerif" w:eastAsia="SansSerif" w:cs="SansSerif"/>
                <w:color w:val="000000"/>
                <w:sz w:val="18"/>
              </w:rPr>
              <w:t xml:space="preserve">7/</w:t>
            </w:r>
          </w:p>
        </w:tc>
        <w:tc>
          <w:tcPr>
            <w:tcMar>
              <w:top w:w="0" w:type="dxa"/>
              <w:left w:w="0" w:type="dxa"/>
              <w:bottom w:w="0" w:type="dxa"/>
              <w:right w:w="0" w:type="dxa"/>
            </w:tcMar>
            <w:vAlign w:val="top"/>
          </w:tcPr>
          <w:p>
            <w:pPr>
              <w:ind/>
              <w:jc w:val="left"/>
            </w:pPr>
            <w:r>
              <w:rPr>
                <w:rFonts w:ascii="SansSerif" w:hAnsi="SansSerif" w:eastAsia="SansSerif" w:cs="SansSerif"/>
                <w:color w:val="000000"/>
                <w:sz w:val="18"/>
              </w:rPr>
              <w:t xml:space="preserve">10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0"/>
        <w:gridCol w:w="3200"/>
        <w:gridCol w:w="2000"/>
        <w:gridCol w:w="2000"/>
        <w:gridCol w:w="3300"/>
        <w:gridCol w:w="1"/>
      </w:tblGrid>
      <w:tr>
        <w:trPr>
          <w:trHeight w:hRule="exact" w:val="0"/>
        </w:trPr>
        <w:tc>
          <w:tcPr>
     </w:tcPr>
          <w:p>
            <w:pPr>
              <w:pStyle w:val="EMPTY_CELL_STYLE"/>
              <w:pageBreakBefore/>
            </w:pPr>
            <w:bookmarkStart w:id="7" w:name="JR_PAGE_ANCHOR_0_8"/>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5"/>
            <w:tcMar>
              <w:top w:w="0" w:type="dxa"/>
              <w:left w:w="0" w:type="dxa"/>
              <w:bottom w:w="0" w:type="dxa"/>
              <w:right w:w="0" w:type="dxa"/>
            </w:tcMar>
            <w:vAlign w:val="bottom"/>
          </w:tcPr>
          <w:p>
            <w:pPr>
              <w:ind/>
              <w:jc w:val="left"/>
              <w:spacing w:lineRule="auto" w:line="192" w:after="0" w:before="0"/>
            </w:pPr>
            <w:r>
              <w:rPr>
                <w:rFonts w:ascii="宋体" w:hAnsi="宋体" w:eastAsia="宋体" w:cs="宋体"/>
                <w:color w:val="808080"/>
                <w:sz w:val="18"/>
              </w:rPr>
              <w:t xml:space="preserve">兴银理财添利10号净值型理财产品 2022年年度报告</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5"/>
            <w:shd w:val="clear" w:color="auto" w:fill="FFFFFF"/>
            <w:tcBorders>
              <w:top w:val="single" w:sz="8" w:space="0" w:color="000000"/>
            </w:tcBorders>
            <w:tcMar>
              <w:top w:w="0" w:type="dxa"/>
              <w:left w:w="0" w:type="dxa"/>
              <w:bottom w:w="0" w:type="dxa"/>
              <w:right w:w="0" w:type="dxa"/>
            </w:tcMar>
          </w:tcPr>
          <w:p>
            <w:pPr>
              <w:pStyle w:val="EMPTY_CELL_STYLE"/>
            </w:pPr>
          </w:p>
        </w:tc>
        <w:tc>
          <w:tcPr>
     </w:tcPr>
          <w:p>
            <w:pPr>
              <w:pStyle w:val="EMPTY_CELL_STYLE"/>
            </w:pPr>
          </w:p>
        </w:tc>
      </w:tr>
      <w:tr>
        <w:trPr>
          <w:trHeight w:hRule="atLeast" w:val="600"/>
        </w:trPr>
        <w:tc>
          <w:tcPr>
     </w:tcPr>
          <w:p>
            <w:pPr>
              <w:pStyle w:val="EMPTY_CELL_STYLE"/>
            </w:pPr>
          </w:p>
        </w:tc>
        <w:tc>
          <w:tcPr>
            <w:gridSpan w:val="5"/>
            <w:tcMar>
              <w:top w:w="0" w:type="dxa"/>
              <w:left w:w="0" w:type="dxa"/>
              <w:bottom w:w="0" w:type="dxa"/>
              <w:right w:w="0" w:type="dxa"/>
            </w:tcMar>
            <w:vAlign w:val="center"/>
          </w:tcPr>
          <w:p>
            <w:pPr>
              <w:ind/>
            </w:pPr>
            <w:r>
              <w:rPr>
                <w:rFonts w:ascii="宋体" w:hAnsi="宋体" w:eastAsia="宋体" w:cs="宋体"/>
                <w:color w:val="000000"/>
                <w:sz w:val="21"/>
                <w:b w:val="true"/>
              </w:rPr>
              <w:t xml:space="preserve">5.报告期间关联交易情况</w:t>
            </w: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ind/>
            </w:pPr>
            <w:r>
              <w:rPr>
                <w:rFonts w:ascii="宋体" w:hAnsi="宋体" w:eastAsia="宋体" w:cs="宋体"/>
                <w:color w:val="000000"/>
                <w:sz w:val="20"/>
              </w:rPr>
              <w:t xml:space="preserve">5.1 理财产品在报告期末投资关联方发行、承销的证券的情况</w:t>
            </w:r>
          </w:p>
        </w:tc>
        <w:tc>
          <w:tcPr>
     </w:tcPr>
          <w:p>
            <w:pPr>
              <w:pStyle w:val="EMPTY_CELL_STYLE"/>
            </w:pPr>
          </w:p>
        </w:tc>
      </w:tr>
      <w:tr>
        <w:trPr>
          <w:trHeight w:hRule="exact" w:val="13800"/>
        </w:trPr>
        <w:tc>
          <w:tcPr>
     </w:tcPr>
          <w:p>
            <w:pPr>
              <w:pStyle w:val="EMPTY_CELL_STYLE"/>
            </w:pPr>
          </w:p>
        </w:tc>
        <w:tc>
          <w:tcPr>
            <w:gridSpan w:val="5"/>
            <w:tcMar>
              <w:top w:w="0" w:type="dxa"/>
              <w:left w:w="0" w:type="dxa"/>
              <w:bottom w:w="0" w:type="dxa"/>
              <w:right w:w="0" w:type="dxa"/>
            </w:tcMar>
          </w:tcPr>
          <w:tbl>
            <w:tblPr>
              <w:tblLayout w:type="fixed"/>
            </w:tblPr>
            <w:tblGrid>
              <w:gridCol w:w="1800"/>
              <w:gridCol w:w="3000"/>
              <w:gridCol w:w="2800"/>
              <w:gridCol w:w="3100"/>
            </w:tblGrid>
            <w:tr>
              <w:trPr>
                <w:trHeight w:hRule="exact" w:val="600"/>
              </w:trPr>
              <w:tc>
                <w:tcPr>
                  <w:shd w:val="clear" w:color="auto" w:fill="BFBFB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产品代码</w:t>
                        </w:r>
                      </w:p>
                    </w:tc>
                    <w:tc>
                      <w:tcPr>
     </w:tcPr>
                      <w:p>
                        <w:pPr>
                          <w:pStyle w:val="EMPTY_CELL_STYLE"/>
                        </w:pP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资产名称</w:t>
                        </w: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800"/>
                    <w:gridCol w:w="2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资产面额（元）</w:t>
                        </w: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承销商/发行人</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9B310090</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18华润置地MTN002B</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800"/>
                    <w:gridCol w:w="2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70,000,000.00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9B310090</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18鲁能源MTN001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800"/>
                    <w:gridCol w:w="2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120,000,000.00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9B310090</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18陕煤化MTN003</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800"/>
                    <w:gridCol w:w="2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70,000,000.00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9B310090</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20迪荡新投MTN002</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800"/>
                    <w:gridCol w:w="2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50,000,000.00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9B310090</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20东方债02BC</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800"/>
                    <w:gridCol w:w="2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300,000,000.00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9B310090</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20金圆投资MTN002</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800"/>
                    <w:gridCol w:w="2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50,000,000.00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9B310090</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20晋能MTN013</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800"/>
                    <w:gridCol w:w="2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30,000,000.00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9B310090</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20联发集MTN002</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800"/>
                    <w:gridCol w:w="2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9B310090</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20鲁能源MTN002A</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800"/>
                    <w:gridCol w:w="2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30,000,000.00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9B310090</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20浦口康居MTN005</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800"/>
                    <w:gridCol w:w="2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9B310090</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20兴资02</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800"/>
                    <w:gridCol w:w="2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40,000,000.00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兴业资产管理有限公司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9B310090</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20盐城资产MTN001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800"/>
                    <w:gridCol w:w="2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37,000,000.00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9B310090</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20伊犁财通MTN001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800"/>
                    <w:gridCol w:w="2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30,000,000.00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9B310090</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20中国信达债02BC(品种一)</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800"/>
                    <w:gridCol w:w="2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110,000,000.00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9B310090</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20株洲城建MTN002</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800"/>
                    <w:gridCol w:w="2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9B310090</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21晋能电力MTN009</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800"/>
                    <w:gridCol w:w="2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19,000,000.00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9B310090</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21晋能装备MTN002</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800"/>
                    <w:gridCol w:w="2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9B310090</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21融和融资PPN001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800"/>
                    <w:gridCol w:w="2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50,000,000.00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9B310090</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22桂投资SCP003</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800"/>
                    <w:gridCol w:w="2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9B310090</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22华鲁控股SCP002</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800"/>
                    <w:gridCol w:w="2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80,000,000.00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9B310090</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22荆州城发CP001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800"/>
                    <w:gridCol w:w="2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60,000,000.00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9B310090</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22南通城建SCP009</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800"/>
                    <w:gridCol w:w="2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40,000,000.00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bl>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jc w:val="right"/>
            </w:pPr>
            <w:r>
              <w:rPr>
                <w:rFonts w:ascii="SansSerif" w:hAnsi="SansSerif" w:eastAsia="SansSerif" w:cs="SansSerif"/>
                <w:color w:val="000000"/>
                <w:sz w:val="18"/>
              </w:rPr>
              <w:t xml:space="preserve">8/</w:t>
            </w:r>
          </w:p>
        </w:tc>
        <w:tc>
          <w:tcPr>
            <w:tcMar>
              <w:top w:w="0" w:type="dxa"/>
              <w:left w:w="0" w:type="dxa"/>
              <w:bottom w:w="0" w:type="dxa"/>
              <w:right w:w="0" w:type="dxa"/>
            </w:tcMar>
            <w:vAlign w:val="top"/>
          </w:tcPr>
          <w:p>
            <w:pPr>
              <w:ind/>
              <w:jc w:val="left"/>
            </w:pPr>
            <w:r>
              <w:rPr>
                <w:rFonts w:ascii="SansSerif" w:hAnsi="SansSerif" w:eastAsia="SansSerif" w:cs="SansSerif"/>
                <w:color w:val="000000"/>
                <w:sz w:val="18"/>
              </w:rPr>
              <w:t xml:space="preserve">10</w:t>
            </w:r>
          </w:p>
        </w:tc>
        <w:tc>
          <w:tcPr>
     </w:tcPr>
          <w:p>
            <w:pPr>
              <w:pStyle w:val="EMPTY_CELL_STYLE"/>
            </w:pPr>
          </w:p>
        </w:tc>
        <w:tc>
          <w:tcPr>
     </w:tcPr>
          <w:p>
            <w:pPr>
              <w:pStyle w:val="EMPTY_CELL_STYLE"/>
            </w:pPr>
          </w:p>
        </w:tc>
      </w:tr>
    </w:tbl>
    <w:tbl>
      <w:tblPr>
        <w:tblLayout w:type="fixed"/>
      </w:tblPr>
      <w:tblGrid>
        <w:gridCol w:w="1"/>
        <w:gridCol w:w="40"/>
        <w:gridCol w:w="160"/>
        <w:gridCol w:w="3200"/>
        <w:gridCol w:w="2000"/>
        <w:gridCol w:w="2000"/>
        <w:gridCol w:w="3300"/>
        <w:gridCol w:w="40"/>
        <w:gridCol w:w="100"/>
        <w:gridCol w:w="200"/>
        <w:gridCol w:w="1"/>
      </w:tblGrid>
      <w:tr>
        <w:trPr>
          <w:trHeight w:hRule="exact" w:val="0"/>
        </w:trPr>
        <w:tc>
          <w:tcPr>
     </w:tcPr>
          <w:p>
            <w:pPr>
              <w:pStyle w:val="EMPTY_CELL_STYLE"/>
              <w:pageBreakBefore/>
            </w:pPr>
            <w:bookmarkStart w:id="8" w:name="JR_PAGE_ANCHOR_0_9"/>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6"/>
            <w:tcMar>
              <w:top w:w="0" w:type="dxa"/>
              <w:left w:w="0" w:type="dxa"/>
              <w:bottom w:w="0" w:type="dxa"/>
              <w:right w:w="0" w:type="dxa"/>
            </w:tcMar>
            <w:vAlign w:val="bottom"/>
          </w:tcPr>
          <w:p>
            <w:pPr>
              <w:ind/>
              <w:jc w:val="left"/>
              <w:spacing w:lineRule="auto" w:line="192" w:after="0" w:before="0"/>
            </w:pPr>
            <w:r>
              <w:rPr>
                <w:rFonts w:ascii="宋体" w:hAnsi="宋体" w:eastAsia="宋体" w:cs="宋体"/>
                <w:color w:val="808080"/>
                <w:sz w:val="18"/>
              </w:rPr>
              <w:t xml:space="preserve">兴银理财添利10号净值型理财产品 2022年年度报告</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6"/>
            <w:shd w:val="clear" w:color="auto" w:fill="FFFFFF"/>
            <w:tcBorders>
              <w:top w:val="single" w:sz="8" w:space="0" w:color="000000"/>
            </w:tcBorders>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gridSpan w:val="6"/>
            <w:tcMar>
              <w:top w:w="0" w:type="dxa"/>
              <w:left w:w="0" w:type="dxa"/>
              <w:bottom w:w="0" w:type="dxa"/>
              <w:right w:w="0" w:type="dxa"/>
            </w:tcMar>
          </w:tcPr>
          <w:tbl>
            <w:tblPr>
              <w:tblLayout w:type="fixed"/>
            </w:tblPr>
            <w:tblGrid>
              <w:gridCol w:w="1800"/>
              <w:gridCol w:w="3000"/>
              <w:gridCol w:w="2800"/>
              <w:gridCol w:w="3100"/>
            </w:tblGrid>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9B310090</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22青岛西海SCP002</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800"/>
                    <w:gridCol w:w="2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50,000,000.00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9B310090</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22上实SCP004</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800"/>
                    <w:gridCol w:w="2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100,000,000.00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9B310090</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22顺丰泰森SCP003</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800"/>
                    <w:gridCol w:w="2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50,000,000.00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9B310090</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22四川路桥SCP003</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800"/>
                    <w:gridCol w:w="2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9B310090</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22桐昆SCP007(科创票据)</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800"/>
                    <w:gridCol w:w="2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40,000,000.00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9B310090</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22西盛投资CP002</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800"/>
                    <w:gridCol w:w="2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60,000,000.00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9B310090</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22湘高速CP004</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800"/>
                    <w:gridCol w:w="2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300,000,000.00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9B310090</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22云投SCP027</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800"/>
                    <w:gridCol w:w="2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50,000,000.00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9B310090</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22臻华2号ABN003优先</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800"/>
                    <w:gridCol w:w="2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50,000,000.00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ind/>
            </w:pPr>
            <w:r>
              <w:rPr>
                <w:rFonts w:ascii="宋体" w:hAnsi="宋体" w:eastAsia="宋体" w:cs="宋体"/>
                <w:color w:val="000000"/>
                <w:sz w:val="20"/>
              </w:rPr>
              <w:t xml:space="preserve">5.2 理财产品在报告期内其他关联交易</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gridSpan w:val="6"/>
            <w:tcMar>
              <w:top w:w="0" w:type="dxa"/>
              <w:left w:w="0" w:type="dxa"/>
              <w:bottom w:w="0" w:type="dxa"/>
              <w:right w:w="0" w:type="dxa"/>
            </w:tcMar>
          </w:tcPr>
          <w:tbl>
            <w:tblPr>
              <w:tblLayout w:type="fixed"/>
            </w:tblPr>
            <w:tblGrid>
              <w:gridCol w:w="1600"/>
              <w:gridCol w:w="2200"/>
              <w:gridCol w:w="2200"/>
              <w:gridCol w:w="1800"/>
              <w:gridCol w:w="2900"/>
            </w:tblGrid>
            <w:tr>
              <w:trPr>
                <w:trHeight w:hRule="exact" w:val="600"/>
              </w:trPr>
              <w:tc>
                <w:tcPr>
                  <w:shd w:val="clear" w:color="auto" w:fill="BFBFB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5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产品代码</w:t>
                        </w:r>
                      </w:p>
                    </w:tc>
                    <w:tc>
                      <w:tcPr>
     </w:tcPr>
                      <w:p>
                        <w:pPr>
                          <w:pStyle w:val="EMPTY_CELL_STYLE"/>
                        </w:pP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交易标的</w:t>
                        </w: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交易金额（万元）</w:t>
                        </w: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800"/>
                    <w:gridCol w:w="1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交易类型</w:t>
                        </w: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900"/>
                    <w:gridCol w:w="29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关联方名称</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5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9B310090</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20兴信02</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800"/>
                    <w:gridCol w:w="1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授信</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900"/>
                    <w:gridCol w:w="29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兴业国信资产管理有限公司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5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9B310090</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20兴资02</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4,000.00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800"/>
                    <w:gridCol w:w="1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授信</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900"/>
                    <w:gridCol w:w="29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兴业资产管理有限公司</w:t>
                        </w:r>
                      </w:p>
                    </w:tc>
                  </w:tr>
                </w:tbl>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ind/>
            </w:pPr>
            <w:r>
              <w:rPr>
                <w:rFonts w:ascii="宋体" w:hAnsi="宋体" w:eastAsia="宋体" w:cs="宋体"/>
                <w:color w:val="000000"/>
                <w:sz w:val="20"/>
              </w:rPr>
              <w:t xml:space="preserve">5.3 理财产品在报告期内中的重大关联交易</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gridSpan w:val="6"/>
            <w:tcMar>
              <w:top w:w="0" w:type="dxa"/>
              <w:left w:w="0" w:type="dxa"/>
              <w:bottom w:w="0" w:type="dxa"/>
              <w:right w:w="0" w:type="dxa"/>
            </w:tcMar>
          </w:tcPr>
          <w:tbl>
            <w:tblPr>
              <w:tblLayout w:type="fixed"/>
            </w:tblPr>
            <w:tblGrid>
              <w:gridCol w:w="1600"/>
              <w:gridCol w:w="2200"/>
              <w:gridCol w:w="2200"/>
              <w:gridCol w:w="1800"/>
              <w:gridCol w:w="2900"/>
            </w:tblGrid>
            <w:tr>
              <w:trPr>
                <w:trHeight w:hRule="exact" w:val="600"/>
              </w:trPr>
              <w:tc>
                <w:tcPr>
                  <w:shd w:val="clear" w:color="auto" w:fill="BFBFB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5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产品代码</w:t>
                        </w:r>
                      </w:p>
                    </w:tc>
                    <w:tc>
                      <w:tcPr>
     </w:tcPr>
                      <w:p>
                        <w:pPr>
                          <w:pStyle w:val="EMPTY_CELL_STYLE"/>
                        </w:pP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资产名称</w:t>
                        </w: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资产面额（元）</w:t>
                        </w: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800"/>
                    <w:gridCol w:w="1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交易类型</w:t>
                        </w: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900"/>
                    <w:gridCol w:w="29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关联方名称</w:t>
                        </w:r>
                      </w:p>
                    </w:tc>
                  </w:tr>
                </w:tbl>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gridSpan w:val="6"/>
            <w:tcMar>
              <w:top w:w="0" w:type="dxa"/>
              <w:left w:w="0" w:type="dxa"/>
              <w:bottom w:w="0" w:type="dxa"/>
              <w:right w:w="0" w:type="dxa"/>
            </w:tcMar>
          </w:tcPr>
          <w:tbl>
            <w:tblPr>
              <w:tblLayout w:type="fixed"/>
            </w:tblPr>
            <w:tblGrid>
              <w:gridCol w:w="10700"/>
              <w:gridCol w:w="10700"/>
            </w:tblGrid>
            <w:tr>
              <w:trPr>
                <w:trHeight w:hRule="exact" w:val="600"/>
              </w:trPr>
              <w:tc>
                <w:tcPr>
                  <w:shd w:val="clear" w:color="auto" w:fill="FFFFFF"/>
                  <w:tcBorders>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06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无</w:t>
                        </w:r>
                      </w:p>
                    </w:tc>
                    <w:tc>
                      <w:tcPr>
     </w:tcPr>
                      <w:p>
                        <w:pPr>
                          <w:pStyle w:val="EMPTY_CELL_STYLE"/>
                        </w:pPr>
                      </w:p>
                    </w:tc>
                  </w:tr>
                </w:tbl>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6"/>
            <w:tcMar>
              <w:top w:w="0" w:type="dxa"/>
              <w:left w:w="0" w:type="dxa"/>
              <w:bottom w:w="0" w:type="dxa"/>
              <w:right w:w="0" w:type="dxa"/>
            </w:tcMar>
            <w:vAlign w:val="center"/>
          </w:tcPr>
          <w:p>
            <w:pPr>
              <w:ind/>
              <w:jc w:val="left"/>
            </w:pPr>
            <w:r>
              <w:rPr>
                <w:rFonts w:ascii="宋体" w:hAnsi="宋体" w:eastAsia="宋体" w:cs="宋体"/>
                <w:color w:val="000000"/>
                <w:sz w:val="21"/>
                <w:b w:val="true"/>
              </w:rPr>
              <w:t xml:space="preserve">6.投资账户信息</w:t>
            </w: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gridSpan w:val="6"/>
            <w:shd w:val="clear" w:color="auto" w:fill="FFFFFF"/>
            <w:tcMar>
              <w:top w:w="0" w:type="dxa"/>
              <w:left w:w="0" w:type="dxa"/>
              <w:bottom w:w="0" w:type="dxa"/>
              <w:right w:w="0" w:type="dxa"/>
            </w:tcMar>
          </w:tcPr>
          <w:tbl>
            <w:tblPr>
              <w:tblLayout w:type="fixed"/>
            </w:tblPr>
            <w:tblGrid>
              <w:gridCol w:w="1000"/>
              <w:gridCol w:w="2200"/>
              <w:gridCol w:w="3000"/>
              <w:gridCol w:w="4500"/>
            </w:tblGrid>
            <w:tr>
              <w:trPr>
                <w:trHeight w:hRule="exact" w:val="600"/>
              </w:trPr>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1000"/>
                    <w:gridCol w:w="1000"/>
                  </w:tblGrid>
                  <w:tr>
                    <w:trPr>
                      <w:trHeight w:hRule="atLeast" w:val="600"/>
                    </w:trPr>
                    <w:tc>
                      <w:tcPr>
                        <w:shd w:val="clear" w:color="auto" w:fill="BFBFBF"/>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序号</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shd w:val="clear" w:color="auto" w:fill="BFBFBF"/>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账户类型</w:t>
                        </w:r>
                      </w:p>
                    </w:tc>
                  </w:tr>
                </w:tbl>
                <w:p>
                  <w:pPr>
                    <w:pStyle w:val="EMPTY_CELL_STYLE"/>
                  </w:pPr>
                </w:p>
              </w:tc>
              <w:tc>
                <w:tcPr>
                  <w:shd w:val="clear" w:color="auto" w:fill="FFFFFF"/>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shd w:val="clear" w:color="auto" w:fill="BFBFBF"/>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账户编号</w:t>
                        </w:r>
                      </w:p>
                    </w:tc>
                  </w:tr>
                </w:tbl>
                <w:p>
                  <w:pPr>
                    <w:pStyle w:val="EMPTY_CELL_STYLE"/>
                  </w:pPr>
                </w:p>
              </w:tc>
              <w:tc>
                <w:tcPr>
                  <w:shd w:val="clear" w:color="auto" w:fill="B3B4B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500"/>
                    <w:gridCol w:w="4500"/>
                  </w:tblGrid>
                  <w:tr>
                    <w:trPr>
                      <w:trHeight w:hRule="atLeast" w:val="600"/>
                    </w:trPr>
                    <w:tc>
                      <w:tcPr>
                        <w:shd w:val="clear" w:color="auto" w:fill="BFBFBF"/>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账户名称</w:t>
                        </w:r>
                      </w:p>
                    </w:tc>
                  </w:tr>
                </w:tbl>
                <w:p>
                  <w:pPr>
                    <w:pStyle w:val="EMPTY_CELL_STYLE"/>
                  </w:pPr>
                </w:p>
              </w:tc>
            </w:tr>
            <w:tr>
              <w:trPr>
                <w:trHeight w:hRule="exact" w:val="600"/>
              </w:trPr>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000"/>
                    <w:gridCol w:w="1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托管账户</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051010100101209133</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500"/>
                    <w:gridCol w:w="45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兴银理财添利10号净值型理财产品</w:t>
                        </w:r>
                      </w:p>
                    </w:tc>
                  </w:tr>
                </w:tbl>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8"/>
            <w:tcMar>
              <w:top w:w="0" w:type="dxa"/>
              <w:left w:w="0" w:type="dxa"/>
              <w:bottom w:w="0" w:type="dxa"/>
              <w:right w:w="0" w:type="dxa"/>
            </w:tcMar>
            <w:vAlign w:val="center"/>
          </w:tcPr>
          <w:p>
            <w:pPr>
              <w:ind/>
              <w:jc w:val="left"/>
            </w:pPr>
            <w:r>
              <w:rPr>
                <w:rFonts w:ascii="宋体" w:hAnsi="宋体" w:eastAsia="宋体" w:cs="宋体"/>
                <w:color w:val="000000"/>
                <w:sz w:val="21"/>
                <w:b w:val="true"/>
              </w:rPr>
              <w:t xml:space="preserve">7.理财份额投资人信息</w:t>
            </w: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8"/>
            <w:tcMar>
              <w:top w:w="0" w:type="dxa"/>
              <w:left w:w="0" w:type="dxa"/>
              <w:bottom w:w="0" w:type="dxa"/>
              <w:right w:w="0" w:type="dxa"/>
            </w:tcMar>
            <w:vAlign w:val="center"/>
          </w:tcPr>
          <w:p>
            <w:pPr>
              <w:ind/>
              <w:jc w:val="left"/>
            </w:pPr>
            <w:r>
              <w:rPr>
                <w:rFonts w:ascii="宋体" w:hAnsi="宋体" w:eastAsia="宋体" w:cs="宋体"/>
                <w:color w:val="000000"/>
                <w:sz w:val="20"/>
              </w:rPr>
              <w:t xml:space="preserve"> 7.1期末现金管理类产品前十大份额投资人情况</w:t>
            </w:r>
          </w:p>
        </w:tc>
        <w:tc>
          <w:tcPr>
     </w:tcPr>
          <w:p>
            <w:pPr>
              <w:pStyle w:val="EMPTY_CELL_STYLE"/>
            </w:pPr>
          </w:p>
        </w:tc>
      </w:tr>
      <w:tr>
        <w:trPr>
          <w:trHeight w:hRule="exact" w:val="1200"/>
        </w:trPr>
        <w:tc>
          <w:tcPr>
     </w:tcPr>
          <w:p>
            <w:pPr>
              <w:pStyle w:val="EMPTY_CELL_STYLE"/>
            </w:pPr>
          </w:p>
        </w:tc>
        <w:tc>
          <w:tcPr>
     </w:tcPr>
          <w:p>
            <w:pPr>
              <w:pStyle w:val="EMPTY_CELL_STYLE"/>
            </w:pPr>
          </w:p>
        </w:tc>
        <w:tc>
          <w:tcPr>
            <w:gridSpan w:val="7"/>
            <w:tcMar>
              <w:top w:w="0" w:type="dxa"/>
              <w:left w:w="0" w:type="dxa"/>
              <w:bottom w:w="0" w:type="dxa"/>
              <w:right w:w="0" w:type="dxa"/>
            </w:tcMar>
          </w:tcPr>
          <w:tbl>
            <w:tblPr>
              <w:tblLayout w:type="fixed"/>
            </w:tblPr>
            <w:tblGrid>
              <w:gridCol w:w="1400"/>
              <w:gridCol w:w="3200"/>
              <w:gridCol w:w="3200"/>
              <w:gridCol w:w="3000"/>
            </w:tblGrid>
            <w:tr>
              <w:trPr>
                <w:trHeight w:hRule="exact" w:val="600"/>
              </w:trPr>
              <w:tc>
                <w:tcPr>
                  <w:shd w:val="clear" w:color="auto" w:fill="AFAFA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400"/>
                    <w:gridCol w:w="1400"/>
                  </w:tblGrid>
                  <w:tr>
                    <w:trPr>
                      <w:trHeight w:hRule="atLeast" w:val="580"/>
                    </w:trPr>
                    <w:tc>
                      <w:tcPr>
                        <w:tcBorders>
                          <w:left w:val="single" w:sz="8" w:space="0" w:color="000000"/>
                        </w:tcBorders>
                        <w:tcMar>
                          <w:top w:w="20" w:type="dxa"/>
                          <w:left w:w="20" w:type="dxa"/>
                          <w:bottom w:w="20" w:type="dxa"/>
                          <w:right w:w="20" w:type="dxa"/>
                        </w:tcMar>
                        <w:vAlign w:val="center"/>
                      </w:tcPr>
                      <w:p>
                        <w:pPr>
                          <w:ind/>
                          <w:jc w:val="center"/>
                        </w:pPr>
                        <w:r>
                          <w:rPr>
                            <w:rFonts w:ascii="宋体" w:hAnsi="宋体" w:eastAsia="宋体" w:cs="宋体"/>
                            <w:color w:val="000000"/>
                            <w:sz w:val="21"/>
                            <w:b w:val="true"/>
                          </w:rPr>
                          <w:t xml:space="preserve">序号</w:t>
                        </w:r>
                      </w:p>
                    </w:tc>
                  </w:tr>
                </w:tbl>
                <w:p>
                  <w:pPr>
                    <w:pStyle w:val="EMPTY_CELL_STYLE"/>
                  </w:pPr>
                </w:p>
              </w:tc>
              <w:tc>
                <w:tcPr>
                  <w:shd w:val="clear" w:color="auto" w:fill="AFAFA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200"/>
                    <w:gridCol w:w="3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投资者类别</w:t>
                        </w:r>
                      </w:p>
                    </w:tc>
                  </w:tr>
                </w:tbl>
                <w:p>
                  <w:pPr>
                    <w:pStyle w:val="EMPTY_CELL_STYLE"/>
                  </w:pPr>
                </w:p>
              </w:tc>
              <w:tc>
                <w:tcPr>
                  <w:shd w:val="clear" w:color="auto" w:fill="AFAFA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200"/>
                    <w:gridCol w:w="3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持有份额（份）</w:t>
                        </w:r>
                      </w:p>
                    </w:tc>
                  </w:tr>
                </w:tbl>
                <w:p>
                  <w:pPr>
                    <w:pStyle w:val="EMPTY_CELL_STYLE"/>
                  </w:pPr>
                </w:p>
              </w:tc>
              <w:tc>
                <w:tcPr>
                  <w:shd w:val="clear" w:color="auto" w:fill="AFAFA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占总份额占比（%）</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400"/>
                    <w:gridCol w:w="1400"/>
                  </w:tblGrid>
                  <w:tr>
                    <w:trPr>
                      <w:trHeight w:hRule="atLeast" w:val="580"/>
                    </w:trPr>
                    <w:tc>
                      <w:tcPr>
                        <w:tcBorders>
                          <w:left w:val="single" w:sz="8" w:space="0" w:color="000000"/>
                        </w:tcBorders>
                        <w:tcMar>
                          <w:top w:w="20" w:type="dxa"/>
                          <w:left w:w="20" w:type="dxa"/>
                          <w:bottom w:w="20" w:type="dxa"/>
                          <w:right w:w="20" w:type="dxa"/>
                        </w:tcMar>
                        <w:vAlign w:val="center"/>
                      </w:tcPr>
                      <w:p>
                        <w:pPr>
                          <w:ind/>
                          <w:jc w:val="center"/>
                        </w:pPr>
                        <w:r>
                          <w:rPr>
                            <w:rFonts w:ascii="宋体" w:hAnsi="宋体" w:eastAsia="宋体" w:cs="宋体"/>
                            <w:color w:val="000000"/>
                            <w:sz w:val="21"/>
                          </w:rPr>
                          <w:t xml:space="preserve">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200"/>
                    <w:gridCol w:w="3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个人</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200"/>
                    <w:gridCol w:w="3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130,135,407.16</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0.2980</w:t>
                        </w:r>
                      </w:p>
                    </w:tc>
                  </w:tr>
                </w:tbl>
                <w:p>
                  <w:pPr>
                    <w:pStyle w:val="EMPTY_CELL_STYLE"/>
                  </w:pPr>
                </w:p>
              </w:tc>
            </w:tr>
          </w:tbl>
          <w:p>
            <w:pPr>
              <w:pStyle w:val="EMPTY_CELL_STYLE"/>
            </w:pPr>
          </w:p>
        </w:tc>
        <w:tc>
          <w:tcPr>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jc w:val="right"/>
            </w:pPr>
            <w:r>
              <w:rPr>
                <w:rFonts w:ascii="SansSerif" w:hAnsi="SansSerif" w:eastAsia="SansSerif" w:cs="SansSerif"/>
                <w:color w:val="000000"/>
                <w:sz w:val="18"/>
              </w:rPr>
              <w:t xml:space="preserve">9/</w:t>
            </w:r>
          </w:p>
        </w:tc>
        <w:tc>
          <w:tcPr>
            <w:tcMar>
              <w:top w:w="0" w:type="dxa"/>
              <w:left w:w="0" w:type="dxa"/>
              <w:bottom w:w="0" w:type="dxa"/>
              <w:right w:w="0" w:type="dxa"/>
            </w:tcMar>
            <w:vAlign w:val="top"/>
          </w:tcPr>
          <w:p>
            <w:pPr>
              <w:ind/>
              <w:jc w:val="left"/>
            </w:pPr>
            <w:r>
              <w:rPr>
                <w:rFonts w:ascii="SansSerif" w:hAnsi="SansSerif" w:eastAsia="SansSerif" w:cs="SansSerif"/>
                <w:color w:val="000000"/>
                <w:sz w:val="18"/>
              </w:rPr>
              <w:t xml:space="preserve">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
        <w:gridCol w:w="3360"/>
        <w:gridCol w:w="2000"/>
        <w:gridCol w:w="2000"/>
        <w:gridCol w:w="3300"/>
        <w:gridCol w:w="140"/>
        <w:gridCol w:w="160"/>
        <w:gridCol w:w="1"/>
      </w:tblGrid>
      <w:tr>
        <w:trPr>
          <w:trHeight w:hRule="exact" w:val="0"/>
        </w:trPr>
        <w:tc>
          <w:tcPr>
     </w:tcPr>
          <w:p>
            <w:pPr>
              <w:pStyle w:val="EMPTY_CELL_STYLE"/>
              <w:pageBreakBefore/>
            </w:pPr>
            <w:bookmarkStart w:id="9" w:name="JR_PAGE_ANCHOR_0_10"/>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5"/>
            <w:tcMar>
              <w:top w:w="0" w:type="dxa"/>
              <w:left w:w="0" w:type="dxa"/>
              <w:bottom w:w="0" w:type="dxa"/>
              <w:right w:w="0" w:type="dxa"/>
            </w:tcMar>
            <w:vAlign w:val="bottom"/>
          </w:tcPr>
          <w:p>
            <w:pPr>
              <w:ind/>
              <w:jc w:val="left"/>
              <w:spacing w:lineRule="auto" w:line="192" w:after="0" w:before="0"/>
            </w:pPr>
            <w:r>
              <w:rPr>
                <w:rFonts w:ascii="宋体" w:hAnsi="宋体" w:eastAsia="宋体" w:cs="宋体"/>
                <w:color w:val="808080"/>
                <w:sz w:val="18"/>
              </w:rPr>
              <w:t xml:space="preserve">兴银理财添利10号净值型理财产品 2022年年度报告</w:t>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5"/>
            <w:shd w:val="clear" w:color="auto" w:fill="FFFFFF"/>
            <w:tcBorders>
              <w:top w:val="single" w:sz="8" w:space="0" w:color="000000"/>
            </w:tcBorders>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gridSpan w:val="5"/>
            <w:tcMar>
              <w:top w:w="0" w:type="dxa"/>
              <w:left w:w="0" w:type="dxa"/>
              <w:bottom w:w="0" w:type="dxa"/>
              <w:right w:w="0" w:type="dxa"/>
            </w:tcMar>
          </w:tcPr>
          <w:tbl>
            <w:tblPr>
              <w:tblLayout w:type="fixed"/>
            </w:tblPr>
            <w:tblGrid>
              <w:gridCol w:w="1400"/>
              <w:gridCol w:w="3200"/>
              <w:gridCol w:w="3200"/>
              <w:gridCol w:w="3000"/>
            </w:tblGrid>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400"/>
                    <w:gridCol w:w="1400"/>
                  </w:tblGrid>
                  <w:tr>
                    <w:trPr>
                      <w:trHeight w:hRule="atLeast" w:val="580"/>
                    </w:trPr>
                    <w:tc>
                      <w:tcPr>
                        <w:tcBorders>
                          <w:left w:val="single" w:sz="8" w:space="0" w:color="000000"/>
                        </w:tcBorders>
                        <w:tcMar>
                          <w:top w:w="20" w:type="dxa"/>
                          <w:left w:w="20" w:type="dxa"/>
                          <w:bottom w:w="20" w:type="dxa"/>
                          <w:right w:w="20" w:type="dxa"/>
                        </w:tcMar>
                        <w:vAlign w:val="center"/>
                      </w:tcPr>
                      <w:p>
                        <w:pPr>
                          <w:ind/>
                          <w:jc w:val="center"/>
                        </w:pPr>
                        <w:r>
                          <w:rPr>
                            <w:rFonts w:ascii="宋体" w:hAnsi="宋体" w:eastAsia="宋体" w:cs="宋体"/>
                            <w:color w:val="000000"/>
                            <w:sz w:val="21"/>
                          </w:rPr>
                          <w:t xml:space="preserve">2</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200"/>
                    <w:gridCol w:w="3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个人</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200"/>
                    <w:gridCol w:w="3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100,012,473.77</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0.2290</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400"/>
                    <w:gridCol w:w="1400"/>
                  </w:tblGrid>
                  <w:tr>
                    <w:trPr>
                      <w:trHeight w:hRule="atLeast" w:val="580"/>
                    </w:trPr>
                    <w:tc>
                      <w:tcPr>
                        <w:tcBorders>
                          <w:left w:val="single" w:sz="8" w:space="0" w:color="000000"/>
                        </w:tcBorders>
                        <w:tcMar>
                          <w:top w:w="20" w:type="dxa"/>
                          <w:left w:w="20" w:type="dxa"/>
                          <w:bottom w:w="20" w:type="dxa"/>
                          <w:right w:w="20" w:type="dxa"/>
                        </w:tcMar>
                        <w:vAlign w:val="center"/>
                      </w:tcPr>
                      <w:p>
                        <w:pPr>
                          <w:ind/>
                          <w:jc w:val="center"/>
                        </w:pPr>
                        <w:r>
                          <w:rPr>
                            <w:rFonts w:ascii="宋体" w:hAnsi="宋体" w:eastAsia="宋体" w:cs="宋体"/>
                            <w:color w:val="000000"/>
                            <w:sz w:val="21"/>
                          </w:rPr>
                          <w:t xml:space="preserve">3</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200"/>
                    <w:gridCol w:w="3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个人</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200"/>
                    <w:gridCol w:w="3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90,013,700.13</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0.2061</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400"/>
                    <w:gridCol w:w="1400"/>
                  </w:tblGrid>
                  <w:tr>
                    <w:trPr>
                      <w:trHeight w:hRule="atLeast" w:val="580"/>
                    </w:trPr>
                    <w:tc>
                      <w:tcPr>
                        <w:tcBorders>
                          <w:left w:val="single" w:sz="8" w:space="0" w:color="000000"/>
                        </w:tcBorders>
                        <w:tcMar>
                          <w:top w:w="20" w:type="dxa"/>
                          <w:left w:w="20" w:type="dxa"/>
                          <w:bottom w:w="20" w:type="dxa"/>
                          <w:right w:w="20" w:type="dxa"/>
                        </w:tcMar>
                        <w:vAlign w:val="center"/>
                      </w:tcPr>
                      <w:p>
                        <w:pPr>
                          <w:ind/>
                          <w:jc w:val="center"/>
                        </w:pPr>
                        <w:r>
                          <w:rPr>
                            <w:rFonts w:ascii="宋体" w:hAnsi="宋体" w:eastAsia="宋体" w:cs="宋体"/>
                            <w:color w:val="000000"/>
                            <w:sz w:val="21"/>
                          </w:rPr>
                          <w:t xml:space="preserve">4</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200"/>
                    <w:gridCol w:w="3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个人</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200"/>
                    <w:gridCol w:w="3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79,000,000.00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0.1809</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400"/>
                    <w:gridCol w:w="1400"/>
                  </w:tblGrid>
                  <w:tr>
                    <w:trPr>
                      <w:trHeight w:hRule="atLeast" w:val="580"/>
                    </w:trPr>
                    <w:tc>
                      <w:tcPr>
                        <w:tcBorders>
                          <w:left w:val="single" w:sz="8" w:space="0" w:color="000000"/>
                        </w:tcBorders>
                        <w:tcMar>
                          <w:top w:w="20" w:type="dxa"/>
                          <w:left w:w="20" w:type="dxa"/>
                          <w:bottom w:w="20" w:type="dxa"/>
                          <w:right w:w="20" w:type="dxa"/>
                        </w:tcMar>
                        <w:vAlign w:val="center"/>
                      </w:tcPr>
                      <w:p>
                        <w:pPr>
                          <w:ind/>
                          <w:jc w:val="center"/>
                        </w:pPr>
                        <w:r>
                          <w:rPr>
                            <w:rFonts w:ascii="宋体" w:hAnsi="宋体" w:eastAsia="宋体" w:cs="宋体"/>
                            <w:color w:val="000000"/>
                            <w:sz w:val="21"/>
                          </w:rPr>
                          <w:t xml:space="preserve">5</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200"/>
                    <w:gridCol w:w="3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个人</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200"/>
                    <w:gridCol w:w="3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70,365,935.16</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0.1611</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400"/>
                    <w:gridCol w:w="1400"/>
                  </w:tblGrid>
                  <w:tr>
                    <w:trPr>
                      <w:trHeight w:hRule="atLeast" w:val="580"/>
                    </w:trPr>
                    <w:tc>
                      <w:tcPr>
                        <w:tcBorders>
                          <w:left w:val="single" w:sz="8" w:space="0" w:color="000000"/>
                        </w:tcBorders>
                        <w:tcMar>
                          <w:top w:w="20" w:type="dxa"/>
                          <w:left w:w="20" w:type="dxa"/>
                          <w:bottom w:w="20" w:type="dxa"/>
                          <w:right w:w="20" w:type="dxa"/>
                        </w:tcMar>
                        <w:vAlign w:val="center"/>
                      </w:tcPr>
                      <w:p>
                        <w:pPr>
                          <w:ind/>
                          <w:jc w:val="center"/>
                        </w:pPr>
                        <w:r>
                          <w:rPr>
                            <w:rFonts w:ascii="宋体" w:hAnsi="宋体" w:eastAsia="宋体" w:cs="宋体"/>
                            <w:color w:val="000000"/>
                            <w:sz w:val="21"/>
                          </w:rPr>
                          <w:t xml:space="preserve">6</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200"/>
                    <w:gridCol w:w="3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个人</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200"/>
                    <w:gridCol w:w="3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55,000,000.00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0.1259</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400"/>
                    <w:gridCol w:w="1400"/>
                  </w:tblGrid>
                  <w:tr>
                    <w:trPr>
                      <w:trHeight w:hRule="atLeast" w:val="580"/>
                    </w:trPr>
                    <w:tc>
                      <w:tcPr>
                        <w:tcBorders>
                          <w:left w:val="single" w:sz="8" w:space="0" w:color="000000"/>
                        </w:tcBorders>
                        <w:tcMar>
                          <w:top w:w="20" w:type="dxa"/>
                          <w:left w:w="20" w:type="dxa"/>
                          <w:bottom w:w="20" w:type="dxa"/>
                          <w:right w:w="20" w:type="dxa"/>
                        </w:tcMar>
                        <w:vAlign w:val="center"/>
                      </w:tcPr>
                      <w:p>
                        <w:pPr>
                          <w:ind/>
                          <w:jc w:val="center"/>
                        </w:pPr>
                        <w:r>
                          <w:rPr>
                            <w:rFonts w:ascii="宋体" w:hAnsi="宋体" w:eastAsia="宋体" w:cs="宋体"/>
                            <w:color w:val="000000"/>
                            <w:sz w:val="21"/>
                          </w:rPr>
                          <w:t xml:space="preserve">7</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200"/>
                    <w:gridCol w:w="3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个人</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200"/>
                    <w:gridCol w:w="3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52,837,948.74</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0.1210</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400"/>
                    <w:gridCol w:w="1400"/>
                  </w:tblGrid>
                  <w:tr>
                    <w:trPr>
                      <w:trHeight w:hRule="atLeast" w:val="580"/>
                    </w:trPr>
                    <w:tc>
                      <w:tcPr>
                        <w:tcBorders>
                          <w:left w:val="single" w:sz="8" w:space="0" w:color="000000"/>
                        </w:tcBorders>
                        <w:tcMar>
                          <w:top w:w="20" w:type="dxa"/>
                          <w:left w:w="20" w:type="dxa"/>
                          <w:bottom w:w="20" w:type="dxa"/>
                          <w:right w:w="20" w:type="dxa"/>
                        </w:tcMar>
                        <w:vAlign w:val="center"/>
                      </w:tcPr>
                      <w:p>
                        <w:pPr>
                          <w:ind/>
                          <w:jc w:val="center"/>
                        </w:pPr>
                        <w:r>
                          <w:rPr>
                            <w:rFonts w:ascii="宋体" w:hAnsi="宋体" w:eastAsia="宋体" w:cs="宋体"/>
                            <w:color w:val="000000"/>
                            <w:sz w:val="21"/>
                          </w:rPr>
                          <w:t xml:space="preserve">8</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200"/>
                    <w:gridCol w:w="3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个人</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200"/>
                    <w:gridCol w:w="3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52,006,251.06</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0.1191</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400"/>
                    <w:gridCol w:w="1400"/>
                  </w:tblGrid>
                  <w:tr>
                    <w:trPr>
                      <w:trHeight w:hRule="atLeast" w:val="580"/>
                    </w:trPr>
                    <w:tc>
                      <w:tcPr>
                        <w:tcBorders>
                          <w:left w:val="single" w:sz="8" w:space="0" w:color="000000"/>
                        </w:tcBorders>
                        <w:tcMar>
                          <w:top w:w="20" w:type="dxa"/>
                          <w:left w:w="20" w:type="dxa"/>
                          <w:bottom w:w="20" w:type="dxa"/>
                          <w:right w:w="20" w:type="dxa"/>
                        </w:tcMar>
                        <w:vAlign w:val="center"/>
                      </w:tcPr>
                      <w:p>
                        <w:pPr>
                          <w:ind/>
                          <w:jc w:val="center"/>
                        </w:pPr>
                        <w:r>
                          <w:rPr>
                            <w:rFonts w:ascii="宋体" w:hAnsi="宋体" w:eastAsia="宋体" w:cs="宋体"/>
                            <w:color w:val="000000"/>
                            <w:sz w:val="21"/>
                          </w:rPr>
                          <w:t xml:space="preserve">9</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200"/>
                    <w:gridCol w:w="3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个人</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200"/>
                    <w:gridCol w:w="3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50,040,414.08</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0.1146</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400"/>
                    <w:gridCol w:w="1400"/>
                  </w:tblGrid>
                  <w:tr>
                    <w:trPr>
                      <w:trHeight w:hRule="atLeast" w:val="580"/>
                    </w:trPr>
                    <w:tc>
                      <w:tcPr>
                        <w:tcBorders>
                          <w:left w:val="single" w:sz="8" w:space="0" w:color="000000"/>
                        </w:tcBorders>
                        <w:tcMar>
                          <w:top w:w="20" w:type="dxa"/>
                          <w:left w:w="20" w:type="dxa"/>
                          <w:bottom w:w="20" w:type="dxa"/>
                          <w:right w:w="20" w:type="dxa"/>
                        </w:tcMar>
                        <w:vAlign w:val="center"/>
                      </w:tcPr>
                      <w:p>
                        <w:pPr>
                          <w:ind/>
                          <w:jc w:val="center"/>
                        </w:pPr>
                        <w:r>
                          <w:rPr>
                            <w:rFonts w:ascii="宋体" w:hAnsi="宋体" w:eastAsia="宋体" w:cs="宋体"/>
                            <w:color w:val="000000"/>
                            <w:sz w:val="21"/>
                          </w:rPr>
                          <w:t xml:space="preserve">10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200"/>
                    <w:gridCol w:w="3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个人</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200"/>
                    <w:gridCol w:w="3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50,032,216.93</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0.1146</w:t>
                        </w:r>
                      </w:p>
                    </w:tc>
                  </w:tr>
                </w:tbl>
                <w:p>
                  <w:pPr>
                    <w:pStyle w:val="EMPTY_CELL_STYLE"/>
                  </w:pPr>
                </w:p>
              </w:tc>
            </w:tr>
          </w:tbl>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7"/>
            <w:tcMar>
              <w:top w:w="0" w:type="dxa"/>
              <w:left w:w="0" w:type="dxa"/>
              <w:bottom w:w="0" w:type="dxa"/>
              <w:right w:w="0" w:type="dxa"/>
            </w:tcMar>
            <w:vAlign w:val="center"/>
          </w:tcPr>
          <w:p>
            <w:pPr>
              <w:ind/>
              <w:jc w:val="left"/>
            </w:pPr>
            <w:r>
              <w:rPr>
                <w:rFonts w:ascii="宋体" w:hAnsi="宋体" w:eastAsia="宋体" w:cs="宋体"/>
                <w:color w:val="000000"/>
                <w:sz w:val="21"/>
                <w:b w:val="true"/>
              </w:rPr>
              <w:t xml:space="preserve">8.影响理财份额投资人决策的其他重要信息</w:t>
            </w:r>
          </w:p>
        </w:tc>
        <w:tc>
          <w:tcPr>
     </w:tcPr>
          <w:p>
            <w:pPr>
              <w:pStyle w:val="EMPTY_CELL_STYLE"/>
            </w:pPr>
          </w:p>
        </w:tc>
      </w:tr>
      <w:tr>
        <w:trPr>
          <w:trHeight w:hRule="atLeast" w:val="400"/>
        </w:trPr>
        <w:tc>
          <w:tcPr>
     </w:tcPr>
          <w:p>
            <w:pPr>
              <w:pStyle w:val="EMPTY_CELL_STYLE"/>
            </w:pPr>
          </w:p>
        </w:tc>
        <w:tc>
          <w:tcPr>
            <w:gridSpan w:val="7"/>
            <w:tcMar>
              <w:top w:w="0" w:type="dxa"/>
              <w:left w:w="0" w:type="dxa"/>
              <w:bottom w:w="0" w:type="dxa"/>
              <w:right w:w="0" w:type="dxa"/>
            </w:tcMar>
            <w:vAlign w:val="center"/>
          </w:tcPr>
          <w:p>
            <w:pPr>
              <w:ind/>
              <w:jc w:val="left"/>
            </w:pPr>
            <w:r>
              <w:rPr>
                <w:rFonts w:ascii="宋体" w:hAnsi="宋体" w:eastAsia="宋体" w:cs="宋体"/>
                <w:color w:val="000000"/>
                <w:sz w:val="20"/>
              </w:rPr>
              <w:t xml:space="preserve"> 8.1报告期内单一投资者持有产品份额达到或者超过该产品总份额20%的情形</w:t>
            </w:r>
          </w:p>
        </w:tc>
        <w:tc>
          <w:tcPr>
     </w:tcPr>
          <w:p>
            <w:pPr>
              <w:pStyle w:val="EMPTY_CELL_STYLE"/>
            </w:pPr>
          </w:p>
        </w:tc>
      </w:tr>
      <w:tr>
        <w:trPr>
          <w:trHeight w:hRule="exact" w:val="600"/>
        </w:trPr>
        <w:tc>
          <w:tcPr>
     </w:tcPr>
          <w:p>
            <w:pPr>
              <w:pStyle w:val="EMPTY_CELL_STYLE"/>
            </w:pPr>
          </w:p>
        </w:tc>
        <w:tc>
          <w:tcPr>
            <w:gridSpan w:val="7"/>
            <w:tcMar>
              <w:top w:w="0" w:type="dxa"/>
              <w:left w:w="0" w:type="dxa"/>
              <w:bottom w:w="0" w:type="dxa"/>
              <w:right w:w="0" w:type="dxa"/>
            </w:tcMar>
          </w:tcPr>
          <w:tbl>
            <w:tblPr>
              <w:tblLayout w:type="fixed"/>
            </w:tblPr>
            <w:tblGrid>
              <w:gridCol w:w="11000"/>
              <w:gridCol w:w="11000"/>
            </w:tblGrid>
            <w:tr>
              <w:trPr>
                <w:trHeight w:hRule="exact" w:val="600"/>
              </w:trPr>
              <w:tc>
                <w:tcPr>
                  <w:shd w:val="clear" w:color="auto" w:fill="FFFFFF"/>
                  <w:tcMar>
                    <w:top w:w="0" w:type="dxa"/>
                    <w:left w:w="0" w:type="dxa"/>
                    <w:bottom w:w="0" w:type="dxa"/>
                    <w:right w:w="0" w:type="dxa"/>
                  </w:tcMar>
                </w:tcPr>
                <w:tbl>
                  <w:tblPr>
                    <w:tblLayout w:type="fixed"/>
                  </w:tblPr>
                  <w:tblGrid>
                    <w:gridCol w:w="11000"/>
                    <w:gridCol w:w="11000"/>
                  </w:tblGrid>
                  <w:tr>
                    <w:trPr>
                      <w:trHeight w:hRule="atLeast" w:val="600"/>
                    </w:trPr>
                    <w:tc>
                      <w:tcPr>
                        <w:tcMar>
                          <w:top w:w="0" w:type="dxa"/>
                          <w:left w:w="0" w:type="dxa"/>
                          <w:bottom w:w="0" w:type="dxa"/>
                          <w:right w:w="0" w:type="dxa"/>
                        </w:tcMar>
                        <w:vAlign w:val="center"/>
                      </w:tcPr>
                      <w:p>
                        <w:pPr>
                          <w:ind/>
                          <w:jc w:val="left"/>
                        </w:pPr>
                        <w:r>
                          <w:rPr>
                            <w:rFonts w:ascii="宋体" w:hAnsi="宋体" w:eastAsia="宋体" w:cs="宋体"/>
                            <w:color w:val="000000"/>
                            <w:sz w:val="21"/>
                          </w:rPr>
                          <w:t xml:space="preserve">    本产品本报告期无单一投资者持有产品份额达到或者超过该产品总份额20%的情形。</w:t>
                        </w:r>
                      </w:p>
                    </w:tc>
                  </w:tr>
                </w:tbl>
                <w:p>
                  <w:pPr>
                    <w:pStyle w:val="EMPTY_CELL_STYLE"/>
                  </w:pPr>
                </w:p>
              </w:tc>
            </w:tr>
          </w:tbl>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5"/>
            <w:tcMar>
              <w:top w:w="0" w:type="dxa"/>
              <w:left w:w="0" w:type="dxa"/>
              <w:bottom w:w="0" w:type="dxa"/>
              <w:right w:w="0" w:type="dxa"/>
            </w:tcMar>
            <w:vAlign w:val="center"/>
          </w:tcPr>
          <w:p>
            <w:pPr>
              <w:ind/>
              <w:jc w:val="right"/>
            </w:pPr>
            <w:r>
              <w:rPr>
                <w:rFonts w:ascii="宋体" w:hAnsi="宋体" w:eastAsia="宋体" w:cs="宋体"/>
                <w:color w:val="000000"/>
                <w:sz w:val="21"/>
              </w:rPr>
              <w:t xml:space="preserve">兴银理财有限责任公司</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5"/>
            <w:tcMar>
              <w:top w:w="0" w:type="dxa"/>
              <w:left w:w="0" w:type="dxa"/>
              <w:bottom w:w="0" w:type="dxa"/>
              <w:right w:w="0" w:type="dxa"/>
            </w:tcMar>
            <w:vAlign w:val="top"/>
          </w:tcPr>
          <w:p>
            <w:pPr>
              <w:ind/>
              <w:jc w:val="right"/>
            </w:pPr>
            <w:r>
              <w:rPr>
                <w:rFonts w:ascii="宋体" w:hAnsi="宋体" w:eastAsia="宋体" w:cs="宋体"/>
                <w:color w:val="000000"/>
                <w:sz w:val="21"/>
              </w:rPr>
              <w:t xml:space="preserve">2023年5月15日</w:t>
            </w:r>
          </w:p>
        </w:tc>
        <w:tc>
          <w:tcPr>
     </w:tcPr>
          <w:p>
            <w:pPr>
              <w:pStyle w:val="EMPTY_CELL_STYLE"/>
            </w:pPr>
          </w:p>
        </w:tc>
        <w:tc>
          <w:tcPr>
     </w:tcPr>
          <w:p>
            <w:pPr>
              <w:pStyle w:val="EMPTY_CELL_STYLE"/>
            </w:pPr>
          </w:p>
        </w:tc>
        <w:tc>
          <w:tcPr>
     </w:tcPr>
          <w:p>
            <w:pPr>
              <w:pStyle w:val="EMPTY_CELL_STYLE"/>
            </w:pPr>
          </w:p>
        </w:tc>
      </w:tr>
      <w:tr>
        <w:trPr>
          <w:trHeight w:hRule="exact" w:val="5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jc w:val="right"/>
            </w:pPr>
            <w:r>
              <w:rPr>
                <w:rFonts w:ascii="SansSerif" w:hAnsi="SansSerif" w:eastAsia="SansSerif" w:cs="SansSerif"/>
                <w:color w:val="000000"/>
                <w:sz w:val="18"/>
              </w:rPr>
              <w:t xml:space="preserve">10/</w:t>
            </w:r>
          </w:p>
        </w:tc>
        <w:tc>
          <w:tcPr>
            <w:tcMar>
              <w:top w:w="0" w:type="dxa"/>
              <w:left w:w="0" w:type="dxa"/>
              <w:bottom w:w="0" w:type="dxa"/>
              <w:right w:w="0" w:type="dxa"/>
            </w:tcMar>
            <w:vAlign w:val="top"/>
          </w:tcPr>
          <w:p>
            <w:pPr>
              <w:ind/>
              <w:jc w:val="left"/>
            </w:pPr>
            <w:r>
              <w:rPr>
                <w:rFonts w:ascii="SansSerif" w:hAnsi="SansSerif" w:eastAsia="SansSerif" w:cs="SansSerif"/>
                <w:color w:val="000000"/>
                <w:sz w:val="18"/>
              </w:rPr>
              <w:t xml:space="preserve">10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bl>
    <w:sectPr>
      <w:pgSz w:w="11900" w:h="16840" w:orient="portrait"/>
      <w:pgMar w:top="600" w:right="300" w:bottom="240" w:left="600" w:header="0" w:footer="0" w:gutter="0"/>
      <w:docGrid w:linePitch="360"/>
    </w:sectPr>
  </w:body>
</w:document>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pPr>
      <w:ind/>
    </w:pPr>
    <w:rPr>
      <w:rFonts w:ascii="SansSerif" w:hAnsi="SansSerif" w:eastAsia="SansSerif" w:cs="SansSerif"/>
      <w:color w:val="000000"/>
      <w:sz w:val="1"/>
    </w:rPr>
  </w:style>
  <w:style w:type="paragraph" w:styleId="Table_TH">
    <w:name w:val="Table_TH"/>
    <w:qFormat/>
    <w:pPr>
      <w:ind/>
    </w:pPr>
    <w:rPr>
      <w:rFonts w:ascii="SansSerif" w:hAnsi="SansSerif" w:eastAsia="SansSerif" w:cs="SansSerif"/>
      <w:color w:val="000000"/>
      <w:sz w:val="20"/>
    </w:rPr>
  </w:style>
  <w:style w:type="paragraph" w:styleId="Table_TD">
    <w:name w:val="Table_TD"/>
    <w:qFormat/>
    <w:pPr>
      <w:ind/>
    </w:pPr>
    <w:rPr>
      <w:rFonts w:ascii="SansSerif" w:hAnsi="SansSerif" w:eastAsia="SansSerif" w:cs="SansSerif"/>
      <w:color w:val="000000"/>
      <w:sz w:val="20"/>
    </w:rPr>
  </w:style>
  <w:style w:type="paragraph" w:styleId="Table_CH">
    <w:name w:val="Table_CH"/>
    <w:qFormat/>
    <w:pPr>
      <w:ind/>
    </w:pPr>
    <w:rPr>
      <w:rFonts w:ascii="SansSerif" w:hAnsi="SansSerif" w:eastAsia="SansSerif" w:cs="SansSerif"/>
      <w:color w:val="000000"/>
      <w:sz w:val="20"/>
    </w:rPr>
  </w:style>
  <w:style w:type="paragraph" w:styleId="Table 1_TH">
    <w:name w:val="Table 1_TH"/>
    <w:qFormat/>
    <w:pPr>
      <w:ind/>
    </w:pPr>
    <w:rPr>
      <w:rFonts w:ascii="SansSerif" w:hAnsi="SansSerif" w:eastAsia="SansSerif" w:cs="SansSerif"/>
      <w:color w:val="000000"/>
      <w:sz w:val="20"/>
    </w:rPr>
  </w:style>
  <w:style w:type="paragraph" w:styleId="Table 1_CH">
    <w:name w:val="Table 1_CH"/>
    <w:qFormat/>
    <w:pPr>
      <w:ind/>
    </w:pPr>
    <w:rPr>
      <w:rFonts w:ascii="SansSerif" w:hAnsi="SansSerif" w:eastAsia="SansSerif" w:cs="SansSerif"/>
      <w:color w:val="000000"/>
      <w:sz w:val="20"/>
    </w:rPr>
  </w:style>
  <w:style w:type="paragraph" w:styleId="Table 1_TD">
    <w:name w:val="Table 1_TD"/>
    <w:qFormat/>
    <w:pPr>
      <w:ind/>
    </w:pPr>
    <w:rPr>
      <w:rFonts w:ascii="SansSerif" w:hAnsi="SansSerif" w:eastAsia="SansSerif" w:cs="SansSerif"/>
      <w:color w:val="000000"/>
      <w:sz w:val="20"/>
    </w:rPr>
  </w:style>
  <w:style w:type="paragraph" w:styleId="Table 2_TH">
    <w:name w:val="Table 2_TH"/>
    <w:qFormat/>
    <w:pPr>
      <w:ind/>
    </w:pPr>
    <w:rPr>
      <w:rFonts w:ascii="SansSerif" w:hAnsi="SansSerif" w:eastAsia="SansSerif" w:cs="SansSerif"/>
      <w:color w:val="000000"/>
      <w:sz w:val="20"/>
    </w:rPr>
  </w:style>
  <w:style w:type="paragraph" w:styleId="Table 2_CH">
    <w:name w:val="Table 2_CH"/>
    <w:qFormat/>
    <w:pPr>
      <w:ind/>
    </w:pPr>
    <w:rPr>
      <w:rFonts w:ascii="SansSerif" w:hAnsi="SansSerif" w:eastAsia="SansSerif" w:cs="SansSerif"/>
      <w:color w:val="000000"/>
      <w:sz w:val="20"/>
    </w:rPr>
  </w:style>
  <w:style w:type="paragraph" w:styleId="Table 2_TD">
    <w:name w:val="Table 2_TD"/>
    <w:qFormat/>
    <w:pPr>
      <w:ind/>
    </w:pPr>
    <w:rPr>
      <w:rFonts w:ascii="SansSerif" w:hAnsi="SansSerif" w:eastAsia="SansSerif" w:cs="SansSerif"/>
      <w:color w:val="000000"/>
      <w:sz w:val="20"/>
    </w:rPr>
  </w:style>
  <w:style w:type="paragraph" w:styleId="Table_CD">
    <w:name w:val="Table_CD"/>
    <w:qFormat/>
    <w:pPr>
      <w:ind/>
    </w:pPr>
    <w:rPr>
      <w:rFonts w:ascii="SansSerif" w:hAnsi="SansSerif" w:eastAsia="SansSerif" w:cs="SansSerif"/>
      <w:color w:val="000000"/>
      <w:sz w:val="20"/>
    </w:rPr>
  </w:style>
  <w:style w:type="paragraph" w:styleId="Table 3_TH">
    <w:name w:val="Table 3_TH"/>
    <w:qFormat/>
    <w:pPr>
      <w:ind/>
    </w:pPr>
    <w:rPr>
      <w:rFonts w:ascii="SansSerif" w:hAnsi="SansSerif" w:eastAsia="SansSerif" w:cs="SansSerif"/>
      <w:color w:val="000000"/>
      <w:sz w:val="20"/>
    </w:rPr>
  </w:style>
  <w:style w:type="paragraph" w:styleId="Table 3_CH">
    <w:name w:val="Table 3_CH"/>
    <w:qFormat/>
    <w:pPr>
      <w:ind/>
    </w:pPr>
    <w:rPr>
      <w:rFonts w:ascii="SansSerif" w:hAnsi="SansSerif" w:eastAsia="SansSerif" w:cs="SansSerif"/>
      <w:color w:val="000000"/>
      <w:sz w:val="20"/>
    </w:rPr>
  </w:style>
  <w:style w:type="paragraph" w:styleId="Table 3_TD">
    <w:name w:val="Table 3_TD"/>
    <w:qFormat/>
    <w:pPr>
      <w:ind/>
    </w:pPr>
    <w:rPr>
      <w:rFonts w:ascii="SansSerif" w:hAnsi="SansSerif" w:eastAsia="SansSerif" w:cs="SansSerif"/>
      <w:color w:val="000000"/>
      <w:sz w:val="20"/>
    </w:rPr>
  </w:style>
  <w:style w:type="paragraph" w:styleId="Table 4_TH">
    <w:name w:val="Table 4_TH"/>
    <w:qFormat/>
    <w:pPr>
      <w:ind/>
    </w:pPr>
    <w:rPr>
      <w:rFonts w:ascii="SansSerif" w:hAnsi="SansSerif" w:eastAsia="SansSerif" w:cs="SansSerif"/>
      <w:color w:val="000000"/>
      <w:sz w:val="20"/>
    </w:rPr>
  </w:style>
  <w:style w:type="paragraph" w:styleId="Table 4_CH">
    <w:name w:val="Table 4_CH"/>
    <w:qFormat/>
    <w:pPr>
      <w:ind/>
    </w:pPr>
    <w:rPr>
      <w:rFonts w:ascii="SansSerif" w:hAnsi="SansSerif" w:eastAsia="SansSerif" w:cs="SansSerif"/>
      <w:color w:val="000000"/>
      <w:sz w:val="20"/>
    </w:rPr>
  </w:style>
  <w:style w:type="paragraph" w:styleId="Table 4_TD">
    <w:name w:val="Table 4_TD"/>
    <w:qFormat/>
    <w:pPr>
      <w:ind/>
    </w:pPr>
    <w:rPr>
      <w:rFonts w:ascii="SansSerif" w:hAnsi="SansSerif" w:eastAsia="SansSerif" w:cs="SansSerif"/>
      <w:color w:val="000000"/>
      <w:sz w:val="20"/>
    </w:rPr>
  </w:style>
  <w:style w:type="paragraph" w:styleId="Table 5_TH">
    <w:name w:val="Table 5_TH"/>
    <w:qFormat/>
    <w:pPr>
      <w:ind/>
    </w:pPr>
    <w:rPr>
      <w:rFonts w:ascii="SansSerif" w:hAnsi="SansSerif" w:eastAsia="SansSerif" w:cs="SansSerif"/>
      <w:color w:val="000000"/>
      <w:sz w:val="20"/>
    </w:rPr>
  </w:style>
  <w:style w:type="paragraph" w:styleId="Table 5_CH">
    <w:name w:val="Table 5_CH"/>
    <w:qFormat/>
    <w:pPr>
      <w:ind/>
    </w:pPr>
    <w:rPr>
      <w:rFonts w:ascii="SansSerif" w:hAnsi="SansSerif" w:eastAsia="SansSerif" w:cs="SansSerif"/>
      <w:color w:val="000000"/>
      <w:sz w:val="20"/>
    </w:rPr>
  </w:style>
  <w:style w:type="paragraph" w:styleId="Table 5_TD">
    <w:name w:val="Table 5_TD"/>
    <w:qFormat/>
    <w:pPr>
      <w:ind/>
    </w:pPr>
    <w:rPr>
      <w:rFonts w:ascii="SansSerif" w:hAnsi="SansSerif" w:eastAsia="SansSerif" w:cs="SansSerif"/>
      <w:color w:val="000000"/>
      <w:sz w:val="20"/>
    </w:rPr>
  </w:style>
  <w:style w:type="paragraph" w:styleId="Table 6_TH">
    <w:name w:val="Table 6_TH"/>
    <w:qFormat/>
    <w:pPr>
      <w:ind/>
    </w:pPr>
    <w:rPr>
      <w:rFonts w:ascii="SansSerif" w:hAnsi="SansSerif" w:eastAsia="SansSerif" w:cs="SansSerif"/>
      <w:color w:val="000000"/>
      <w:sz w:val="20"/>
    </w:rPr>
  </w:style>
  <w:style w:type="paragraph" w:styleId="Table 6_CH">
    <w:name w:val="Table 6_CH"/>
    <w:qFormat/>
    <w:pPr>
      <w:ind/>
    </w:pPr>
    <w:rPr>
      <w:rFonts w:ascii="SansSerif" w:hAnsi="SansSerif" w:eastAsia="SansSerif" w:cs="SansSerif"/>
      <w:color w:val="000000"/>
      <w:sz w:val="20"/>
    </w:rPr>
  </w:style>
  <w:style w:type="paragraph" w:styleId="Table 6_TD">
    <w:name w:val="Table 6_TD"/>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s>

</file>

<file path=docProps/app.xml><?xml version="1.0" encoding="utf-8"?>
<Properties xmlns="http://schemas.openxmlformats.org/officeDocument/2006/extended-properties">
  <Application>JasperReports Library version 6.6.0</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