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0" w:type="auto"/>
        <w:tblInd w:w="0" w:type="dxa"/>
        <w:tblLayout w:type="fixed"/>
        <w:tblCellMar>
          <w:top w:w="0" w:type="dxa"/>
          <w:left w:w="10" w:type="dxa"/>
          <w:bottom w:w="0" w:type="dxa"/>
          <w:right w:w="10" w:type="dxa"/>
        </w:tblCellMar>
      </w:tblPr>
      <w:tblGrid>
        <w:gridCol w:w="1"/>
        <w:gridCol w:w="20"/>
        <w:gridCol w:w="20"/>
        <w:gridCol w:w="60"/>
        <w:gridCol w:w="100"/>
        <w:gridCol w:w="2820"/>
        <w:gridCol w:w="380"/>
        <w:gridCol w:w="740"/>
        <w:gridCol w:w="260"/>
        <w:gridCol w:w="1000"/>
        <w:gridCol w:w="1000"/>
        <w:gridCol w:w="1000"/>
        <w:gridCol w:w="2620"/>
        <w:gridCol w:w="220"/>
        <w:gridCol w:w="260"/>
        <w:gridCol w:w="200"/>
        <w:gridCol w:w="1"/>
        <w:gridCol w:w="19"/>
        <w:gridCol w:w="1"/>
        <w:gridCol w:w="19"/>
        <w:gridCol w:w="1"/>
      </w:tblGrid>
      <w:tr>
        <w:tblPrEx>
          <w:tblCellMar>
            <w:top w:w="0" w:type="dxa"/>
            <w:left w:w="10" w:type="dxa"/>
            <w:bottom w:w="0" w:type="dxa"/>
            <w:right w:w="10" w:type="dxa"/>
          </w:tblCellMar>
        </w:tblPrEx>
        <w:trPr>
          <w:gridAfter w:val="4"/>
          <w:trHeight w:val="0" w:hRule="atLeast"/>
        </w:trPr>
        <w:tc>
          <w:p>
            <w:pPr>
              <w:pStyle w:val="4"/>
            </w:pPr>
            <w:bookmarkStart w:id="0" w:name="JR_PAGE_ANCHOR_0_1"/>
            <w:bookmarkEnd w:id="0"/>
          </w:p>
        </w:tc>
        <w:tc>
          <w:tcPr>
            <w:gridSpan w:val="5"/>
          </w:tcPr>
          <w:p>
            <w:pPr>
              <w:pStyle w:val="4"/>
            </w:pPr>
          </w:p>
        </w:tc>
        <w:tc>
          <w:p>
            <w:pPr>
              <w:pStyle w:val="4"/>
            </w:pPr>
          </w:p>
        </w:tc>
        <w:tc>
          <w:tcPr>
            <w:gridSpan w:val="3"/>
          </w:tcPr>
          <w:p>
            <w:pPr>
              <w:pStyle w:val="4"/>
            </w:pPr>
          </w:p>
        </w:tc>
        <w:tc>
          <w:tcPr>
            <w:gridSpan w:val="2"/>
          </w:tcPr>
          <w:p>
            <w:pPr>
              <w:pStyle w:val="4"/>
            </w:pPr>
          </w:p>
        </w:tc>
        <w:tc>
          <w:p>
            <w:pPr>
              <w:pStyle w:val="4"/>
            </w:pPr>
          </w:p>
        </w:tc>
        <w:tc>
          <w:tcPr>
            <w:gridSpan w:val="3"/>
          </w:tcPr>
          <w:p>
            <w:pPr>
              <w:pStyle w:val="4"/>
            </w:pPr>
          </w:p>
        </w:tc>
        <w:tc>
          <w:p>
            <w:pPr>
              <w:pStyle w:val="4"/>
            </w:pPr>
          </w:p>
        </w:tc>
      </w:tr>
      <w:tr>
        <w:tblPrEx>
          <w:tblCellMar>
            <w:top w:w="0" w:type="dxa"/>
            <w:left w:w="10" w:type="dxa"/>
            <w:bottom w:w="0" w:type="dxa"/>
            <w:right w:w="10" w:type="dxa"/>
          </w:tblCellMar>
        </w:tblPrEx>
        <w:trPr>
          <w:gridAfter w:val="4"/>
          <w:trHeight w:val="400" w:hRule="atLeast"/>
        </w:trPr>
        <w:tc>
          <w:p>
            <w:pPr>
              <w:pStyle w:val="4"/>
            </w:pPr>
          </w:p>
        </w:tc>
        <w:tc>
          <w:tcPr>
            <w:gridSpan w:val="15"/>
            <w:tcMar>
              <w:top w:w="0" w:type="dxa"/>
              <w:left w:w="0" w:type="dxa"/>
              <w:bottom w:w="0" w:type="dxa"/>
              <w:right w:w="0" w:type="dxa"/>
            </w:tcMar>
            <w:vAlign w:val="bottom"/>
          </w:tcPr>
          <w:p>
            <w:pPr>
              <w:spacing w:before="0" w:after="0" w:line="192" w:lineRule="auto"/>
              <w:jc w:val="left"/>
            </w:pPr>
            <w:r>
              <w:rPr>
                <w:rFonts w:ascii="宋体" w:hAnsi="宋体" w:eastAsia="宋体" w:cs="宋体"/>
                <w:color w:val="808080"/>
                <w:sz w:val="18"/>
              </w:rPr>
              <w:t>兴银理财天天万利宝稳利恒盈7号封闭式净值型理财产品第16期2023年第二季度报告</w:t>
            </w:r>
          </w:p>
        </w:tc>
        <w:tc>
          <w:p>
            <w:pPr>
              <w:pStyle w:val="4"/>
            </w:pPr>
          </w:p>
        </w:tc>
      </w:tr>
      <w:tr>
        <w:tblPrEx>
          <w:tblCellMar>
            <w:top w:w="0" w:type="dxa"/>
            <w:left w:w="10" w:type="dxa"/>
            <w:bottom w:w="0" w:type="dxa"/>
            <w:right w:w="10" w:type="dxa"/>
          </w:tblCellMar>
        </w:tblPrEx>
        <w:trPr>
          <w:gridAfter w:val="4"/>
          <w:trHeight w:val="20" w:hRule="exact"/>
        </w:trPr>
        <w:tc>
          <w:p>
            <w:pPr>
              <w:pStyle w:val="4"/>
            </w:pPr>
          </w:p>
        </w:tc>
        <w:tc>
          <w:tcPr>
            <w:gridSpan w:val="5"/>
          </w:tcPr>
          <w:p>
            <w:pPr>
              <w:pStyle w:val="4"/>
            </w:pPr>
          </w:p>
        </w:tc>
        <w:tc>
          <w:p>
            <w:pPr>
              <w:pStyle w:val="4"/>
            </w:pPr>
          </w:p>
        </w:tc>
        <w:tc>
          <w:tcPr>
            <w:gridSpan w:val="3"/>
          </w:tcPr>
          <w:p>
            <w:pPr>
              <w:pStyle w:val="4"/>
            </w:pPr>
          </w:p>
        </w:tc>
        <w:tc>
          <w:tcPr>
            <w:gridSpan w:val="2"/>
          </w:tcPr>
          <w:p>
            <w:pPr>
              <w:pStyle w:val="4"/>
            </w:pPr>
          </w:p>
        </w:tc>
        <w:tc>
          <w:p>
            <w:pPr>
              <w:pStyle w:val="4"/>
            </w:pPr>
          </w:p>
        </w:tc>
        <w:tc>
          <w:tcPr>
            <w:gridSpan w:val="3"/>
          </w:tcPr>
          <w:p>
            <w:pPr>
              <w:pStyle w:val="4"/>
            </w:pPr>
          </w:p>
        </w:tc>
        <w:tc>
          <w:p>
            <w:pPr>
              <w:pStyle w:val="4"/>
            </w:pPr>
          </w:p>
        </w:tc>
      </w:tr>
      <w:tr>
        <w:tblPrEx>
          <w:tblCellMar>
            <w:top w:w="0" w:type="dxa"/>
            <w:left w:w="10" w:type="dxa"/>
            <w:bottom w:w="0" w:type="dxa"/>
            <w:right w:w="10" w:type="dxa"/>
          </w:tblCellMar>
        </w:tblPrEx>
        <w:trPr>
          <w:gridAfter w:val="4"/>
          <w:trHeight w:val="20" w:hRule="exact"/>
        </w:trPr>
        <w:tc>
          <w:p>
            <w:pPr>
              <w:pStyle w:val="4"/>
            </w:pPr>
          </w:p>
        </w:tc>
        <w:tc>
          <w:tcPr>
            <w:gridSpan w:val="15"/>
            <w:tcBorders>
              <w:top w:val="single" w:color="000000" w:sz="8" w:space="0"/>
            </w:tcBorders>
            <w:shd w:val="clear" w:color="auto" w:fill="FFFFFF"/>
            <w:tcMar>
              <w:top w:w="0" w:type="dxa"/>
              <w:left w:w="0" w:type="dxa"/>
              <w:bottom w:w="0" w:type="dxa"/>
              <w:right w:w="0" w:type="dxa"/>
            </w:tcMar>
          </w:tcPr>
          <w:p>
            <w:pPr>
              <w:pStyle w:val="4"/>
            </w:pPr>
          </w:p>
        </w:tc>
        <w:tc>
          <w:p>
            <w:pPr>
              <w:pStyle w:val="4"/>
            </w:pPr>
          </w:p>
        </w:tc>
      </w:tr>
      <w:tr>
        <w:tblPrEx>
          <w:tblCellMar>
            <w:top w:w="0" w:type="dxa"/>
            <w:left w:w="10" w:type="dxa"/>
            <w:bottom w:w="0" w:type="dxa"/>
            <w:right w:w="10" w:type="dxa"/>
          </w:tblCellMar>
        </w:tblPrEx>
        <w:trPr>
          <w:gridAfter w:val="4"/>
          <w:trHeight w:val="960" w:hRule="exact"/>
        </w:trPr>
        <w:tc>
          <w:p>
            <w:pPr>
              <w:pStyle w:val="4"/>
            </w:pPr>
          </w:p>
        </w:tc>
        <w:tc>
          <w:tcPr>
            <w:gridSpan w:val="5"/>
          </w:tcPr>
          <w:p>
            <w:pPr>
              <w:pStyle w:val="4"/>
            </w:pPr>
          </w:p>
        </w:tc>
        <w:tc>
          <w:p>
            <w:pPr>
              <w:pStyle w:val="4"/>
            </w:pPr>
          </w:p>
        </w:tc>
        <w:tc>
          <w:tcPr>
            <w:gridSpan w:val="3"/>
          </w:tcPr>
          <w:p>
            <w:pPr>
              <w:pStyle w:val="4"/>
            </w:pPr>
          </w:p>
        </w:tc>
        <w:tc>
          <w:tcPr>
            <w:gridSpan w:val="2"/>
          </w:tcPr>
          <w:p>
            <w:pPr>
              <w:pStyle w:val="4"/>
            </w:pPr>
          </w:p>
        </w:tc>
        <w:tc>
          <w:p>
            <w:pPr>
              <w:pStyle w:val="4"/>
            </w:pPr>
          </w:p>
        </w:tc>
        <w:tc>
          <w:tcPr>
            <w:gridSpan w:val="3"/>
          </w:tcPr>
          <w:p>
            <w:pPr>
              <w:pStyle w:val="4"/>
            </w:pPr>
          </w:p>
        </w:tc>
        <w:tc>
          <w:p>
            <w:pPr>
              <w:pStyle w:val="4"/>
            </w:pPr>
          </w:p>
        </w:tc>
      </w:tr>
      <w:tr>
        <w:tblPrEx>
          <w:tblCellMar>
            <w:top w:w="0" w:type="dxa"/>
            <w:left w:w="10" w:type="dxa"/>
            <w:bottom w:w="0" w:type="dxa"/>
            <w:right w:w="10" w:type="dxa"/>
          </w:tblCellMar>
        </w:tblPrEx>
        <w:trPr>
          <w:gridAfter w:val="4"/>
          <w:trHeight w:val="3020" w:hRule="atLeast"/>
        </w:trPr>
        <w:tc>
          <w:p>
            <w:pPr>
              <w:pStyle w:val="4"/>
            </w:pPr>
          </w:p>
        </w:tc>
        <w:tc>
          <w:tcPr>
            <w:gridSpan w:val="15"/>
            <w:tcMar>
              <w:top w:w="0" w:type="dxa"/>
              <w:left w:w="0" w:type="dxa"/>
              <w:bottom w:w="0" w:type="dxa"/>
              <w:right w:w="0" w:type="dxa"/>
            </w:tcMar>
            <w:vAlign w:val="center"/>
          </w:tcPr>
          <w:p>
            <w:pPr>
              <w:spacing w:before="0" w:after="0" w:line="360" w:lineRule="auto"/>
              <w:jc w:val="center"/>
            </w:pPr>
            <w:r>
              <w:rPr>
                <w:rFonts w:ascii="宋体" w:hAnsi="宋体" w:eastAsia="宋体" w:cs="宋体"/>
                <w:b/>
                <w:color w:val="000000"/>
                <w:sz w:val="32"/>
              </w:rPr>
              <w:t>兴银理财天天万利宝稳利恒盈7号封闭式净值型理财产品第16期</w:t>
            </w:r>
            <w:r>
              <w:rPr>
                <w:rFonts w:ascii="宋体" w:hAnsi="宋体" w:eastAsia="宋体" w:cs="宋体"/>
                <w:b/>
                <w:color w:val="000000"/>
                <w:sz w:val="32"/>
              </w:rPr>
              <w:br w:type="textWrapping"/>
            </w:r>
            <w:r>
              <w:rPr>
                <w:rFonts w:ascii="宋体" w:hAnsi="宋体" w:eastAsia="宋体" w:cs="宋体"/>
                <w:b/>
                <w:color w:val="000000"/>
                <w:sz w:val="32"/>
              </w:rPr>
              <w:t>2023年第二季度报告</w:t>
            </w:r>
          </w:p>
        </w:tc>
        <w:tc>
          <w:p>
            <w:pPr>
              <w:pStyle w:val="4"/>
            </w:pPr>
          </w:p>
        </w:tc>
      </w:tr>
      <w:tr>
        <w:tblPrEx>
          <w:tblCellMar>
            <w:top w:w="0" w:type="dxa"/>
            <w:left w:w="10" w:type="dxa"/>
            <w:bottom w:w="0" w:type="dxa"/>
            <w:right w:w="10" w:type="dxa"/>
          </w:tblCellMar>
        </w:tblPrEx>
        <w:trPr>
          <w:gridAfter w:val="4"/>
          <w:trHeight w:val="6600" w:hRule="exact"/>
        </w:trPr>
        <w:tc>
          <w:p>
            <w:pPr>
              <w:pStyle w:val="4"/>
            </w:pPr>
          </w:p>
        </w:tc>
        <w:tc>
          <w:tcPr>
            <w:gridSpan w:val="5"/>
          </w:tcPr>
          <w:p>
            <w:pPr>
              <w:pStyle w:val="4"/>
            </w:pPr>
          </w:p>
        </w:tc>
        <w:tc>
          <w:p>
            <w:pPr>
              <w:pStyle w:val="4"/>
            </w:pPr>
          </w:p>
        </w:tc>
        <w:tc>
          <w:tcPr>
            <w:gridSpan w:val="3"/>
          </w:tcPr>
          <w:p>
            <w:pPr>
              <w:pStyle w:val="4"/>
            </w:pPr>
          </w:p>
        </w:tc>
        <w:tc>
          <w:tcPr>
            <w:gridSpan w:val="2"/>
          </w:tcPr>
          <w:p>
            <w:pPr>
              <w:pStyle w:val="4"/>
            </w:pPr>
          </w:p>
        </w:tc>
        <w:tc>
          <w:p>
            <w:pPr>
              <w:pStyle w:val="4"/>
            </w:pPr>
          </w:p>
        </w:tc>
        <w:tc>
          <w:tcPr>
            <w:gridSpan w:val="3"/>
          </w:tcPr>
          <w:p>
            <w:pPr>
              <w:pStyle w:val="4"/>
            </w:pPr>
          </w:p>
        </w:tc>
        <w:tc>
          <w:p>
            <w:pPr>
              <w:pStyle w:val="4"/>
            </w:pPr>
          </w:p>
        </w:tc>
      </w:tr>
      <w:tr>
        <w:tblPrEx>
          <w:tblCellMar>
            <w:top w:w="0" w:type="dxa"/>
            <w:left w:w="10" w:type="dxa"/>
            <w:bottom w:w="0" w:type="dxa"/>
            <w:right w:w="10" w:type="dxa"/>
          </w:tblCellMar>
        </w:tblPrEx>
        <w:trPr>
          <w:gridAfter w:val="4"/>
          <w:trHeight w:val="500" w:hRule="atLeast"/>
        </w:trPr>
        <w:tc>
          <w:p>
            <w:pPr>
              <w:pStyle w:val="4"/>
            </w:pPr>
          </w:p>
        </w:tc>
        <w:tc>
          <w:tcPr>
            <w:gridSpan w:val="5"/>
          </w:tcPr>
          <w:p>
            <w:pPr>
              <w:pStyle w:val="4"/>
            </w:pPr>
          </w:p>
        </w:tc>
        <w:tc>
          <w:tcPr>
            <w:gridSpan w:val="7"/>
            <w:tcMar>
              <w:top w:w="0" w:type="dxa"/>
              <w:left w:w="0" w:type="dxa"/>
              <w:bottom w:w="0" w:type="dxa"/>
              <w:right w:w="0" w:type="dxa"/>
            </w:tcMar>
            <w:vAlign w:val="center"/>
          </w:tcPr>
          <w:p>
            <w:pPr>
              <w:jc w:val="left"/>
            </w:pPr>
            <w:r>
              <w:rPr>
                <w:rFonts w:ascii="宋体" w:hAnsi="宋体" w:eastAsia="宋体" w:cs="宋体"/>
                <w:color w:val="000000"/>
                <w:sz w:val="24"/>
              </w:rPr>
              <w:t>理财产品管理人：兴银理财有限责任公司</w:t>
            </w:r>
          </w:p>
        </w:tc>
        <w:tc>
          <w:tcPr>
            <w:gridSpan w:val="3"/>
          </w:tcPr>
          <w:p>
            <w:pPr>
              <w:pStyle w:val="4"/>
            </w:pPr>
          </w:p>
        </w:tc>
        <w:tc>
          <w:p>
            <w:pPr>
              <w:pStyle w:val="4"/>
            </w:pPr>
          </w:p>
        </w:tc>
      </w:tr>
      <w:tr>
        <w:tblPrEx>
          <w:tblCellMar>
            <w:top w:w="0" w:type="dxa"/>
            <w:left w:w="10" w:type="dxa"/>
            <w:bottom w:w="0" w:type="dxa"/>
            <w:right w:w="10" w:type="dxa"/>
          </w:tblCellMar>
        </w:tblPrEx>
        <w:trPr>
          <w:gridAfter w:val="4"/>
          <w:trHeight w:val="500" w:hRule="atLeast"/>
        </w:trPr>
        <w:tc>
          <w:p>
            <w:pPr>
              <w:pStyle w:val="4"/>
            </w:pPr>
          </w:p>
        </w:tc>
        <w:tc>
          <w:tcPr>
            <w:gridSpan w:val="5"/>
          </w:tcPr>
          <w:p>
            <w:pPr>
              <w:pStyle w:val="4"/>
            </w:pPr>
          </w:p>
        </w:tc>
        <w:tc>
          <w:tcPr>
            <w:gridSpan w:val="7"/>
            <w:tcMar>
              <w:top w:w="0" w:type="dxa"/>
              <w:left w:w="0" w:type="dxa"/>
              <w:bottom w:w="0" w:type="dxa"/>
              <w:right w:w="0" w:type="dxa"/>
            </w:tcMar>
            <w:vAlign w:val="center"/>
          </w:tcPr>
          <w:p>
            <w:pPr>
              <w:jc w:val="left"/>
            </w:pPr>
            <w:r>
              <w:rPr>
                <w:rFonts w:ascii="宋体" w:hAnsi="宋体" w:eastAsia="宋体" w:cs="宋体"/>
                <w:color w:val="000000"/>
                <w:sz w:val="24"/>
              </w:rPr>
              <w:t>理财产品托管人：兴业银行股份有限公司</w:t>
            </w:r>
          </w:p>
        </w:tc>
        <w:tc>
          <w:tcPr>
            <w:gridSpan w:val="3"/>
          </w:tcPr>
          <w:p>
            <w:pPr>
              <w:pStyle w:val="4"/>
            </w:pPr>
          </w:p>
        </w:tc>
        <w:tc>
          <w:p>
            <w:pPr>
              <w:pStyle w:val="4"/>
            </w:pPr>
          </w:p>
        </w:tc>
      </w:tr>
      <w:tr>
        <w:trPr>
          <w:gridAfter w:val="4"/>
          <w:trHeight w:val="500" w:hRule="atLeast"/>
        </w:trPr>
        <w:tc>
          <w:p>
            <w:pPr>
              <w:pStyle w:val="4"/>
            </w:pPr>
          </w:p>
        </w:tc>
        <w:tc>
          <w:tcPr>
            <w:gridSpan w:val="5"/>
          </w:tcPr>
          <w:p>
            <w:pPr>
              <w:pStyle w:val="4"/>
            </w:pPr>
          </w:p>
        </w:tc>
        <w:tc>
          <w:tcPr>
            <w:gridSpan w:val="7"/>
            <w:tcMar>
              <w:top w:w="0" w:type="dxa"/>
              <w:left w:w="0" w:type="dxa"/>
              <w:bottom w:w="0" w:type="dxa"/>
              <w:right w:w="0" w:type="dxa"/>
            </w:tcMar>
            <w:vAlign w:val="center"/>
          </w:tcPr>
          <w:p>
            <w:pPr>
              <w:jc w:val="left"/>
            </w:pPr>
            <w:r>
              <w:rPr>
                <w:rFonts w:ascii="宋体" w:hAnsi="宋体" w:eastAsia="宋体" w:cs="宋体"/>
                <w:color w:val="000000"/>
                <w:sz w:val="24"/>
              </w:rPr>
              <w:t>报告送出日期：2023年7月21日</w:t>
            </w:r>
          </w:p>
        </w:tc>
        <w:tc>
          <w:tcPr>
            <w:gridSpan w:val="3"/>
          </w:tcPr>
          <w:p>
            <w:pPr>
              <w:pStyle w:val="4"/>
            </w:pPr>
          </w:p>
        </w:tc>
        <w:tc>
          <w:p>
            <w:pPr>
              <w:pStyle w:val="4"/>
            </w:pPr>
          </w:p>
        </w:tc>
      </w:tr>
      <w:tr>
        <w:tblPrEx>
          <w:tblCellMar>
            <w:top w:w="0" w:type="dxa"/>
            <w:left w:w="10" w:type="dxa"/>
            <w:bottom w:w="0" w:type="dxa"/>
            <w:right w:w="10" w:type="dxa"/>
          </w:tblCellMar>
        </w:tblPrEx>
        <w:trPr>
          <w:gridAfter w:val="4"/>
          <w:trHeight w:val="2720" w:hRule="exact"/>
        </w:trPr>
        <w:tc>
          <w:p>
            <w:pPr>
              <w:pStyle w:val="4"/>
            </w:pPr>
          </w:p>
        </w:tc>
        <w:tc>
          <w:tcPr>
            <w:gridSpan w:val="5"/>
          </w:tcPr>
          <w:p>
            <w:pPr>
              <w:pStyle w:val="4"/>
            </w:pPr>
          </w:p>
        </w:tc>
        <w:tc>
          <w:p>
            <w:pPr>
              <w:pStyle w:val="4"/>
            </w:pPr>
          </w:p>
        </w:tc>
        <w:tc>
          <w:tcPr>
            <w:gridSpan w:val="3"/>
          </w:tcPr>
          <w:p>
            <w:pPr>
              <w:pStyle w:val="4"/>
            </w:pPr>
          </w:p>
        </w:tc>
        <w:tc>
          <w:tcPr>
            <w:gridSpan w:val="2"/>
          </w:tcPr>
          <w:p>
            <w:pPr>
              <w:pStyle w:val="4"/>
            </w:pPr>
          </w:p>
        </w:tc>
        <w:tc>
          <w:p>
            <w:pPr>
              <w:pStyle w:val="4"/>
            </w:pPr>
          </w:p>
        </w:tc>
        <w:tc>
          <w:tcPr>
            <w:gridSpan w:val="3"/>
          </w:tcPr>
          <w:p>
            <w:pPr>
              <w:pStyle w:val="4"/>
            </w:pPr>
          </w:p>
        </w:tc>
        <w:tc>
          <w:p>
            <w:pPr>
              <w:pStyle w:val="4"/>
            </w:pPr>
          </w:p>
        </w:tc>
      </w:tr>
      <w:tr>
        <w:tblPrEx>
          <w:tblCellMar>
            <w:top w:w="0" w:type="dxa"/>
            <w:left w:w="10" w:type="dxa"/>
            <w:bottom w:w="0" w:type="dxa"/>
            <w:right w:w="10" w:type="dxa"/>
          </w:tblCellMar>
        </w:tblPrEx>
        <w:trPr>
          <w:gridAfter w:val="4"/>
          <w:trHeight w:val="400" w:hRule="atLeast"/>
        </w:trPr>
        <w:tc>
          <w:p>
            <w:pPr>
              <w:pStyle w:val="4"/>
            </w:pPr>
          </w:p>
        </w:tc>
        <w:tc>
          <w:tcPr>
            <w:gridSpan w:val="5"/>
          </w:tcPr>
          <w:p>
            <w:pPr>
              <w:pStyle w:val="4"/>
            </w:pPr>
          </w:p>
        </w:tc>
        <w:tc>
          <w:p>
            <w:pPr>
              <w:pStyle w:val="4"/>
            </w:pPr>
          </w:p>
        </w:tc>
        <w:tc>
          <w:tcPr>
            <w:gridSpan w:val="3"/>
            <w:tcMar>
              <w:top w:w="0" w:type="dxa"/>
              <w:left w:w="0" w:type="dxa"/>
              <w:bottom w:w="0" w:type="dxa"/>
              <w:right w:w="0" w:type="dxa"/>
            </w:tcMar>
            <w:vAlign w:val="top"/>
          </w:tcPr>
          <w:p>
            <w:pPr>
              <w:jc w:val="right"/>
            </w:pPr>
            <w:r>
              <w:rPr>
                <w:rFonts w:ascii="SansSerif" w:hAnsi="SansSerif" w:eastAsia="SansSerif" w:cs="SansSerif"/>
                <w:color w:val="000000"/>
                <w:sz w:val="18"/>
              </w:rPr>
              <w:t>1/</w:t>
            </w:r>
          </w:p>
        </w:tc>
        <w:tc>
          <w:tcPr>
            <w:gridSpan w:val="2"/>
            <w:tcMar>
              <w:top w:w="0" w:type="dxa"/>
              <w:left w:w="0" w:type="dxa"/>
              <w:bottom w:w="0" w:type="dxa"/>
              <w:right w:w="0" w:type="dxa"/>
            </w:tcMar>
            <w:vAlign w:val="top"/>
          </w:tcPr>
          <w:p>
            <w:pPr>
              <w:jc w:val="left"/>
            </w:pPr>
            <w:r>
              <w:rPr>
                <w:rFonts w:ascii="SansSerif" w:hAnsi="SansSerif" w:eastAsia="SansSerif" w:cs="SansSerif"/>
                <w:color w:val="000000"/>
                <w:sz w:val="18"/>
              </w:rPr>
              <w:t>8</w:t>
            </w:r>
          </w:p>
        </w:tc>
        <w:tc>
          <w:p>
            <w:pPr>
              <w:pStyle w:val="4"/>
            </w:pPr>
          </w:p>
        </w:tc>
        <w:tc>
          <w:tcPr>
            <w:gridSpan w:val="3"/>
          </w:tcPr>
          <w:p>
            <w:pPr>
              <w:pStyle w:val="4"/>
            </w:pPr>
          </w:p>
        </w:tc>
        <w:tc>
          <w:p>
            <w:pPr>
              <w:pStyle w:val="4"/>
            </w:pPr>
          </w:p>
        </w:tc>
      </w:tr>
      <w:tr>
        <w:tblPrEx>
          <w:tblCellMar>
            <w:top w:w="0" w:type="dxa"/>
            <w:left w:w="10" w:type="dxa"/>
            <w:bottom w:w="0" w:type="dxa"/>
            <w:right w:w="10" w:type="dxa"/>
          </w:tblCellMar>
        </w:tblPrEx>
        <w:trPr>
          <w:gridAfter w:val="4"/>
          <w:trHeight w:val="0" w:hRule="atLeast"/>
        </w:trPr>
        <w:tc>
          <w:p>
            <w:pPr>
              <w:pStyle w:val="4"/>
              <w:pageBreakBefore/>
            </w:pPr>
            <w:bookmarkStart w:id="1" w:name="JR_PAGE_ANCHOR_0_2"/>
            <w:bookmarkEnd w:id="1"/>
          </w:p>
        </w:tc>
        <w:tc>
          <w:tcPr>
            <w:gridSpan w:val="3"/>
          </w:tcPr>
          <w:p>
            <w:pPr>
              <w:pStyle w:val="4"/>
            </w:pPr>
          </w:p>
        </w:tc>
        <w:tc>
          <w:tcPr>
            <w:gridSpan w:val="3"/>
          </w:tcPr>
          <w:p>
            <w:pPr>
              <w:pStyle w:val="4"/>
            </w:pPr>
          </w:p>
        </w:tc>
        <w:tc>
          <w:tcPr>
            <w:gridSpan w:val="2"/>
          </w:tcPr>
          <w:p>
            <w:pPr>
              <w:pStyle w:val="4"/>
            </w:pPr>
          </w:p>
        </w:tc>
        <w:tc>
          <w:p>
            <w:pPr>
              <w:pStyle w:val="4"/>
            </w:pPr>
          </w:p>
        </w:tc>
        <w:tc>
          <w:p>
            <w:pPr>
              <w:pStyle w:val="4"/>
            </w:pPr>
          </w:p>
        </w:tc>
        <w:tc>
          <w:p>
            <w:pPr>
              <w:pStyle w:val="4"/>
            </w:pPr>
          </w:p>
        </w:tc>
        <w:tc>
          <w:tcPr>
            <w:gridSpan w:val="3"/>
          </w:tcPr>
          <w:p>
            <w:pPr>
              <w:pStyle w:val="4"/>
            </w:pPr>
          </w:p>
        </w:tc>
        <w:tc>
          <w:p>
            <w:pPr>
              <w:pStyle w:val="4"/>
            </w:pPr>
          </w:p>
        </w:tc>
        <w:tc>
          <w:p>
            <w:pPr>
              <w:pStyle w:val="4"/>
            </w:pPr>
          </w:p>
        </w:tc>
      </w:tr>
      <w:tr>
        <w:tblPrEx>
          <w:tblCellMar>
            <w:top w:w="0" w:type="dxa"/>
            <w:left w:w="10" w:type="dxa"/>
            <w:bottom w:w="0" w:type="dxa"/>
            <w:right w:w="10" w:type="dxa"/>
          </w:tblCellMar>
        </w:tblPrEx>
        <w:trPr>
          <w:gridAfter w:val="4"/>
          <w:trHeight w:val="400" w:hRule="atLeast"/>
        </w:trPr>
        <w:tc>
          <w:p>
            <w:pPr>
              <w:pStyle w:val="4"/>
            </w:pPr>
          </w:p>
        </w:tc>
        <w:tc>
          <w:tcPr>
            <w:gridSpan w:val="15"/>
            <w:tcMar>
              <w:top w:w="0" w:type="dxa"/>
              <w:left w:w="0" w:type="dxa"/>
              <w:bottom w:w="0" w:type="dxa"/>
              <w:right w:w="0" w:type="dxa"/>
            </w:tcMar>
            <w:vAlign w:val="bottom"/>
          </w:tcPr>
          <w:p>
            <w:pPr>
              <w:spacing w:before="0" w:after="0" w:line="192" w:lineRule="auto"/>
              <w:jc w:val="left"/>
            </w:pPr>
            <w:r>
              <w:rPr>
                <w:rFonts w:ascii="宋体" w:hAnsi="宋体" w:eastAsia="宋体" w:cs="宋体"/>
                <w:color w:val="808080"/>
                <w:sz w:val="18"/>
              </w:rPr>
              <w:t>兴银理财天天万利宝稳利恒盈7号封闭式净值型理财产品第16期2023年第二季度报告</w:t>
            </w:r>
          </w:p>
        </w:tc>
        <w:tc>
          <w:p>
            <w:pPr>
              <w:pStyle w:val="4"/>
            </w:pPr>
          </w:p>
        </w:tc>
      </w:tr>
      <w:tr>
        <w:tblPrEx>
          <w:tblCellMar>
            <w:top w:w="0" w:type="dxa"/>
            <w:left w:w="10" w:type="dxa"/>
            <w:bottom w:w="0" w:type="dxa"/>
            <w:right w:w="10" w:type="dxa"/>
          </w:tblCellMar>
        </w:tblPrEx>
        <w:trPr>
          <w:gridAfter w:val="4"/>
          <w:trHeight w:val="20" w:hRule="exact"/>
        </w:trPr>
        <w:tc>
          <w:p>
            <w:pPr>
              <w:pStyle w:val="4"/>
            </w:pPr>
          </w:p>
        </w:tc>
        <w:tc>
          <w:tcPr>
            <w:gridSpan w:val="3"/>
          </w:tcPr>
          <w:p>
            <w:pPr>
              <w:pStyle w:val="4"/>
            </w:pPr>
          </w:p>
        </w:tc>
        <w:tc>
          <w:tcPr>
            <w:gridSpan w:val="3"/>
          </w:tcPr>
          <w:p>
            <w:pPr>
              <w:pStyle w:val="4"/>
            </w:pPr>
          </w:p>
        </w:tc>
        <w:tc>
          <w:tcPr>
            <w:gridSpan w:val="2"/>
          </w:tcPr>
          <w:p>
            <w:pPr>
              <w:pStyle w:val="4"/>
            </w:pPr>
          </w:p>
        </w:tc>
        <w:tc>
          <w:p>
            <w:pPr>
              <w:pStyle w:val="4"/>
            </w:pPr>
          </w:p>
        </w:tc>
        <w:tc>
          <w:p>
            <w:pPr>
              <w:pStyle w:val="4"/>
            </w:pPr>
          </w:p>
        </w:tc>
        <w:tc>
          <w:p>
            <w:pPr>
              <w:pStyle w:val="4"/>
            </w:pPr>
          </w:p>
        </w:tc>
        <w:tc>
          <w:tcPr>
            <w:gridSpan w:val="3"/>
          </w:tcPr>
          <w:p>
            <w:pPr>
              <w:pStyle w:val="4"/>
            </w:pPr>
          </w:p>
        </w:tc>
        <w:tc>
          <w:p>
            <w:pPr>
              <w:pStyle w:val="4"/>
            </w:pPr>
          </w:p>
        </w:tc>
        <w:tc>
          <w:p>
            <w:pPr>
              <w:pStyle w:val="4"/>
            </w:pPr>
          </w:p>
        </w:tc>
      </w:tr>
      <w:tr>
        <w:tblPrEx>
          <w:tblCellMar>
            <w:top w:w="0" w:type="dxa"/>
            <w:left w:w="10" w:type="dxa"/>
            <w:bottom w:w="0" w:type="dxa"/>
            <w:right w:w="10" w:type="dxa"/>
          </w:tblCellMar>
        </w:tblPrEx>
        <w:trPr>
          <w:gridAfter w:val="4"/>
          <w:trHeight w:val="20" w:hRule="exact"/>
        </w:trPr>
        <w:tc>
          <w:p>
            <w:pPr>
              <w:pStyle w:val="4"/>
            </w:pPr>
          </w:p>
        </w:tc>
        <w:tc>
          <w:tcPr>
            <w:gridSpan w:val="15"/>
            <w:tcBorders>
              <w:top w:val="single" w:color="000000" w:sz="8" w:space="0"/>
            </w:tcBorders>
            <w:shd w:val="clear" w:color="auto" w:fill="FFFFFF"/>
            <w:tcMar>
              <w:top w:w="0" w:type="dxa"/>
              <w:left w:w="0" w:type="dxa"/>
              <w:bottom w:w="0" w:type="dxa"/>
              <w:right w:w="0" w:type="dxa"/>
            </w:tcMar>
          </w:tcPr>
          <w:p>
            <w:pPr>
              <w:pStyle w:val="4"/>
            </w:pPr>
          </w:p>
        </w:tc>
        <w:tc>
          <w:p>
            <w:pPr>
              <w:pStyle w:val="4"/>
            </w:pPr>
          </w:p>
        </w:tc>
      </w:tr>
      <w:tr>
        <w:tblPrEx>
          <w:tblCellMar>
            <w:top w:w="0" w:type="dxa"/>
            <w:left w:w="10" w:type="dxa"/>
            <w:bottom w:w="0" w:type="dxa"/>
            <w:right w:w="10" w:type="dxa"/>
          </w:tblCellMar>
        </w:tblPrEx>
        <w:trPr>
          <w:gridAfter w:val="4"/>
          <w:trHeight w:val="840" w:hRule="exact"/>
        </w:trPr>
        <w:tc>
          <w:p>
            <w:pPr>
              <w:pStyle w:val="4"/>
            </w:pPr>
          </w:p>
        </w:tc>
        <w:tc>
          <w:tcPr>
            <w:gridSpan w:val="3"/>
          </w:tcPr>
          <w:p>
            <w:pPr>
              <w:pStyle w:val="4"/>
            </w:pPr>
          </w:p>
        </w:tc>
        <w:tc>
          <w:tcPr>
            <w:gridSpan w:val="3"/>
          </w:tcPr>
          <w:p>
            <w:pPr>
              <w:pStyle w:val="4"/>
            </w:pPr>
          </w:p>
        </w:tc>
        <w:tc>
          <w:tcPr>
            <w:gridSpan w:val="2"/>
          </w:tcPr>
          <w:p>
            <w:pPr>
              <w:pStyle w:val="4"/>
            </w:pPr>
          </w:p>
        </w:tc>
        <w:tc>
          <w:p>
            <w:pPr>
              <w:pStyle w:val="4"/>
            </w:pPr>
          </w:p>
        </w:tc>
        <w:tc>
          <w:p>
            <w:pPr>
              <w:pStyle w:val="4"/>
            </w:pPr>
          </w:p>
        </w:tc>
        <w:tc>
          <w:p>
            <w:pPr>
              <w:pStyle w:val="4"/>
            </w:pPr>
          </w:p>
        </w:tc>
        <w:tc>
          <w:tcPr>
            <w:gridSpan w:val="3"/>
          </w:tcPr>
          <w:p>
            <w:pPr>
              <w:pStyle w:val="4"/>
            </w:pPr>
          </w:p>
        </w:tc>
        <w:tc>
          <w:p>
            <w:pPr>
              <w:pStyle w:val="4"/>
            </w:pPr>
          </w:p>
        </w:tc>
        <w:tc>
          <w:p>
            <w:pPr>
              <w:pStyle w:val="4"/>
            </w:pPr>
          </w:p>
        </w:tc>
      </w:tr>
      <w:tr>
        <w:tblPrEx>
          <w:tblCellMar>
            <w:top w:w="0" w:type="dxa"/>
            <w:left w:w="10" w:type="dxa"/>
            <w:bottom w:w="0" w:type="dxa"/>
            <w:right w:w="10" w:type="dxa"/>
          </w:tblCellMar>
        </w:tblPrEx>
        <w:trPr>
          <w:gridAfter w:val="4"/>
          <w:trHeight w:val="600" w:hRule="atLeast"/>
        </w:trPr>
        <w:tc>
          <w:p>
            <w:pPr>
              <w:pStyle w:val="4"/>
            </w:pPr>
          </w:p>
        </w:tc>
        <w:tc>
          <w:tcPr>
            <w:gridSpan w:val="3"/>
          </w:tcPr>
          <w:p>
            <w:pPr>
              <w:pStyle w:val="4"/>
            </w:pPr>
          </w:p>
        </w:tc>
        <w:tc>
          <w:tcPr>
            <w:gridSpan w:val="3"/>
          </w:tcPr>
          <w:p>
            <w:pPr>
              <w:pStyle w:val="4"/>
            </w:pPr>
          </w:p>
        </w:tc>
        <w:tc>
          <w:tcPr>
            <w:gridSpan w:val="2"/>
          </w:tcPr>
          <w:p>
            <w:pPr>
              <w:pStyle w:val="4"/>
            </w:pPr>
          </w:p>
        </w:tc>
        <w:tc>
          <w:tcPr>
            <w:gridSpan w:val="2"/>
            <w:tcMar>
              <w:top w:w="0" w:type="dxa"/>
              <w:left w:w="0" w:type="dxa"/>
              <w:bottom w:w="0" w:type="dxa"/>
              <w:right w:w="0" w:type="dxa"/>
            </w:tcMar>
            <w:vAlign w:val="top"/>
          </w:tcPr>
          <w:p>
            <w:pPr>
              <w:jc w:val="center"/>
            </w:pPr>
            <w:r>
              <w:rPr>
                <w:rFonts w:ascii="宋体" w:hAnsi="宋体" w:eastAsia="宋体" w:cs="宋体"/>
                <w:b/>
                <w:color w:val="000000"/>
                <w:sz w:val="30"/>
              </w:rPr>
              <w:t>目  录</w:t>
            </w:r>
          </w:p>
        </w:tc>
        <w:tc>
          <w:p>
            <w:pPr>
              <w:pStyle w:val="4"/>
            </w:pPr>
          </w:p>
        </w:tc>
        <w:tc>
          <w:tcPr>
            <w:gridSpan w:val="3"/>
          </w:tcPr>
          <w:p>
            <w:pPr>
              <w:pStyle w:val="4"/>
            </w:pPr>
          </w:p>
        </w:tc>
        <w:tc>
          <w:p>
            <w:pPr>
              <w:pStyle w:val="4"/>
            </w:pPr>
          </w:p>
        </w:tc>
        <w:tc>
          <w:p>
            <w:pPr>
              <w:pStyle w:val="4"/>
            </w:pPr>
          </w:p>
        </w:tc>
      </w:tr>
      <w:tr>
        <w:tblPrEx>
          <w:tblCellMar>
            <w:top w:w="0" w:type="dxa"/>
            <w:left w:w="10" w:type="dxa"/>
            <w:bottom w:w="0" w:type="dxa"/>
            <w:right w:w="10" w:type="dxa"/>
          </w:tblCellMar>
        </w:tblPrEx>
        <w:trPr>
          <w:gridAfter w:val="4"/>
          <w:trHeight w:val="440" w:hRule="exact"/>
        </w:trPr>
        <w:tc>
          <w:p>
            <w:pPr>
              <w:pStyle w:val="4"/>
            </w:pPr>
          </w:p>
        </w:tc>
        <w:tc>
          <w:tcPr>
            <w:gridSpan w:val="3"/>
          </w:tcPr>
          <w:p>
            <w:pPr>
              <w:pStyle w:val="4"/>
            </w:pPr>
          </w:p>
        </w:tc>
        <w:tc>
          <w:tcPr>
            <w:gridSpan w:val="3"/>
          </w:tcPr>
          <w:p>
            <w:pPr>
              <w:pStyle w:val="4"/>
            </w:pPr>
          </w:p>
        </w:tc>
        <w:tc>
          <w:tcPr>
            <w:gridSpan w:val="2"/>
          </w:tcPr>
          <w:p>
            <w:pPr>
              <w:pStyle w:val="4"/>
            </w:pPr>
          </w:p>
        </w:tc>
        <w:tc>
          <w:p>
            <w:pPr>
              <w:pStyle w:val="4"/>
            </w:pPr>
          </w:p>
        </w:tc>
        <w:tc>
          <w:p>
            <w:pPr>
              <w:pStyle w:val="4"/>
            </w:pPr>
          </w:p>
        </w:tc>
        <w:tc>
          <w:p>
            <w:pPr>
              <w:pStyle w:val="4"/>
            </w:pPr>
          </w:p>
        </w:tc>
        <w:tc>
          <w:tcPr>
            <w:gridSpan w:val="3"/>
          </w:tcPr>
          <w:p>
            <w:pPr>
              <w:pStyle w:val="4"/>
            </w:pPr>
          </w:p>
        </w:tc>
        <w:tc>
          <w:p>
            <w:pPr>
              <w:pStyle w:val="4"/>
            </w:pPr>
          </w:p>
        </w:tc>
        <w:tc>
          <w:p>
            <w:pPr>
              <w:pStyle w:val="4"/>
            </w:pPr>
          </w:p>
        </w:tc>
      </w:tr>
      <w:tr>
        <w:tblPrEx>
          <w:tblCellMar>
            <w:top w:w="0" w:type="dxa"/>
            <w:left w:w="10" w:type="dxa"/>
            <w:bottom w:w="0" w:type="dxa"/>
            <w:right w:w="10" w:type="dxa"/>
          </w:tblCellMar>
        </w:tblPrEx>
        <w:trPr>
          <w:gridAfter w:val="4"/>
          <w:trHeight w:val="6840" w:hRule="atLeast"/>
        </w:trPr>
        <w:tc>
          <w:p>
            <w:pPr>
              <w:pStyle w:val="4"/>
            </w:pPr>
          </w:p>
        </w:tc>
        <w:tc>
          <w:tcPr>
            <w:gridSpan w:val="3"/>
          </w:tcPr>
          <w:p>
            <w:pPr>
              <w:pStyle w:val="4"/>
            </w:pPr>
          </w:p>
        </w:tc>
        <w:tc>
          <w:tcPr>
            <w:gridSpan w:val="11"/>
            <w:tcMar>
              <w:top w:w="0" w:type="dxa"/>
              <w:left w:w="0" w:type="dxa"/>
              <w:bottom w:w="0" w:type="dxa"/>
              <w:right w:w="0" w:type="dxa"/>
            </w:tcMar>
            <w:vAlign w:val="top"/>
          </w:tcPr>
          <w:p>
            <w:pPr>
              <w:spacing w:before="0" w:after="0" w:line="336" w:lineRule="auto"/>
              <w:jc w:val="left"/>
            </w:pPr>
            <w:r>
              <w:rPr>
                <w:rFonts w:ascii="宋体" w:hAnsi="宋体" w:eastAsia="宋体" w:cs="宋体"/>
                <w:color w:val="000000"/>
                <w:sz w:val="21"/>
              </w:rPr>
              <w:t>§ 一. 重要提示</w:t>
            </w:r>
            <w:r>
              <w:rPr>
                <w:rFonts w:ascii="宋体" w:hAnsi="宋体" w:eastAsia="宋体" w:cs="宋体"/>
                <w:color w:val="000000"/>
                <w:sz w:val="21"/>
              </w:rPr>
              <w:br w:type="textWrapping"/>
            </w:r>
            <w:r>
              <w:rPr>
                <w:rFonts w:ascii="宋体" w:hAnsi="宋体" w:eastAsia="宋体" w:cs="宋体"/>
                <w:color w:val="000000"/>
                <w:sz w:val="21"/>
              </w:rPr>
              <w:t>§ 二. 产品基本信息</w:t>
            </w:r>
            <w:r>
              <w:rPr>
                <w:rFonts w:ascii="宋体" w:hAnsi="宋体" w:eastAsia="宋体" w:cs="宋体"/>
                <w:color w:val="000000"/>
                <w:sz w:val="21"/>
              </w:rPr>
              <w:br w:type="textWrapping"/>
            </w:r>
            <w:r>
              <w:rPr>
                <w:rFonts w:ascii="宋体" w:hAnsi="宋体" w:eastAsia="宋体" w:cs="宋体"/>
                <w:color w:val="000000"/>
                <w:sz w:val="21"/>
              </w:rPr>
              <w:t>§ 三. 产品收益表现</w:t>
            </w:r>
            <w:r>
              <w:rPr>
                <w:rFonts w:ascii="宋体" w:hAnsi="宋体" w:eastAsia="宋体" w:cs="宋体"/>
                <w:color w:val="000000"/>
                <w:sz w:val="21"/>
              </w:rPr>
              <w:br w:type="textWrapping"/>
            </w:r>
            <w:r>
              <w:rPr>
                <w:rFonts w:ascii="宋体" w:hAnsi="宋体" w:eastAsia="宋体" w:cs="宋体"/>
                <w:color w:val="000000"/>
                <w:sz w:val="21"/>
              </w:rPr>
              <w:t>§ 四. 产品投资经理简介</w:t>
            </w:r>
            <w:r>
              <w:rPr>
                <w:rFonts w:ascii="宋体" w:hAnsi="宋体" w:eastAsia="宋体" w:cs="宋体"/>
                <w:color w:val="000000"/>
                <w:sz w:val="21"/>
              </w:rPr>
              <w:br w:type="textWrapping"/>
            </w:r>
            <w:r>
              <w:rPr>
                <w:rFonts w:ascii="宋体" w:hAnsi="宋体" w:eastAsia="宋体" w:cs="宋体"/>
                <w:color w:val="000000"/>
                <w:sz w:val="21"/>
              </w:rPr>
              <w:t>§ 五. 报告期内产品投资策略</w:t>
            </w:r>
            <w:r>
              <w:rPr>
                <w:rFonts w:ascii="宋体" w:hAnsi="宋体" w:eastAsia="宋体" w:cs="宋体"/>
                <w:color w:val="000000"/>
                <w:sz w:val="21"/>
              </w:rPr>
              <w:br w:type="textWrapping"/>
            </w:r>
            <w:r>
              <w:rPr>
                <w:rFonts w:ascii="宋体" w:hAnsi="宋体" w:eastAsia="宋体" w:cs="宋体"/>
                <w:color w:val="000000"/>
                <w:sz w:val="21"/>
              </w:rPr>
              <w:t>§ 六. 投资组合情况</w:t>
            </w:r>
            <w:r>
              <w:rPr>
                <w:rFonts w:ascii="宋体" w:hAnsi="宋体" w:eastAsia="宋体" w:cs="宋体"/>
                <w:color w:val="000000"/>
                <w:sz w:val="21"/>
              </w:rPr>
              <w:br w:type="textWrapping"/>
            </w:r>
            <w:r>
              <w:rPr>
                <w:rFonts w:ascii="宋体" w:hAnsi="宋体" w:eastAsia="宋体" w:cs="宋体"/>
                <w:color w:val="000000"/>
                <w:sz w:val="21"/>
              </w:rPr>
              <w:t xml:space="preserve">     1. 报告期末资产组合情况</w:t>
            </w:r>
            <w:r>
              <w:rPr>
                <w:rFonts w:ascii="宋体" w:hAnsi="宋体" w:eastAsia="宋体" w:cs="宋体"/>
                <w:color w:val="000000"/>
                <w:sz w:val="21"/>
              </w:rPr>
              <w:br w:type="textWrapping"/>
            </w:r>
            <w:r>
              <w:rPr>
                <w:rFonts w:ascii="宋体" w:hAnsi="宋体" w:eastAsia="宋体" w:cs="宋体"/>
                <w:color w:val="000000"/>
                <w:sz w:val="21"/>
              </w:rPr>
              <w:t xml:space="preserve">     2. 报告期末杠杆融资情况</w:t>
            </w:r>
            <w:r>
              <w:rPr>
                <w:rFonts w:ascii="宋体" w:hAnsi="宋体" w:eastAsia="宋体" w:cs="宋体"/>
                <w:color w:val="000000"/>
                <w:sz w:val="21"/>
              </w:rPr>
              <w:br w:type="textWrapping"/>
            </w:r>
            <w:r>
              <w:rPr>
                <w:rFonts w:ascii="宋体" w:hAnsi="宋体" w:eastAsia="宋体" w:cs="宋体"/>
                <w:color w:val="000000"/>
                <w:sz w:val="21"/>
              </w:rPr>
              <w:t xml:space="preserve">     3. 投资组合的流动性风险分析</w:t>
            </w:r>
            <w:r>
              <w:rPr>
                <w:rFonts w:ascii="宋体" w:hAnsi="宋体" w:eastAsia="宋体" w:cs="宋体"/>
                <w:color w:val="000000"/>
                <w:sz w:val="21"/>
              </w:rPr>
              <w:br w:type="textWrapping"/>
            </w:r>
            <w:r>
              <w:rPr>
                <w:rFonts w:ascii="宋体" w:hAnsi="宋体" w:eastAsia="宋体" w:cs="宋体"/>
                <w:color w:val="000000"/>
                <w:sz w:val="21"/>
              </w:rPr>
              <w:t xml:space="preserve">     4. 报告期末资产持仓前十基本信息</w:t>
            </w:r>
            <w:r>
              <w:rPr>
                <w:rFonts w:ascii="宋体" w:hAnsi="宋体" w:eastAsia="宋体" w:cs="宋体"/>
                <w:color w:val="000000"/>
                <w:sz w:val="21"/>
              </w:rPr>
              <w:br w:type="textWrapping"/>
            </w:r>
            <w:r>
              <w:rPr>
                <w:rFonts w:ascii="宋体" w:hAnsi="宋体" w:eastAsia="宋体" w:cs="宋体"/>
                <w:color w:val="000000"/>
                <w:sz w:val="21"/>
              </w:rPr>
              <w:t xml:space="preserve">     5. 报告期间关联交易情况</w:t>
            </w:r>
            <w:r>
              <w:rPr>
                <w:rFonts w:ascii="宋体" w:hAnsi="宋体" w:eastAsia="宋体" w:cs="宋体"/>
                <w:color w:val="000000"/>
                <w:sz w:val="21"/>
              </w:rPr>
              <w:br w:type="textWrapping"/>
            </w:r>
            <w:r>
              <w:rPr>
                <w:rFonts w:ascii="宋体" w:hAnsi="宋体" w:eastAsia="宋体" w:cs="宋体"/>
                <w:color w:val="000000"/>
                <w:sz w:val="21"/>
              </w:rPr>
              <w:t xml:space="preserve">     6. 投资账户信息</w:t>
            </w:r>
          </w:p>
        </w:tc>
        <w:tc>
          <w:p>
            <w:pPr>
              <w:pStyle w:val="4"/>
            </w:pPr>
          </w:p>
        </w:tc>
        <w:tc>
          <w:p>
            <w:pPr>
              <w:pStyle w:val="4"/>
            </w:pPr>
          </w:p>
        </w:tc>
      </w:tr>
      <w:tr>
        <w:tblPrEx>
          <w:tblCellMar>
            <w:top w:w="0" w:type="dxa"/>
            <w:left w:w="10" w:type="dxa"/>
            <w:bottom w:w="0" w:type="dxa"/>
            <w:right w:w="10" w:type="dxa"/>
          </w:tblCellMar>
        </w:tblPrEx>
        <w:trPr>
          <w:gridAfter w:val="4"/>
          <w:trHeight w:val="6080" w:hRule="exact"/>
        </w:trPr>
        <w:tc>
          <w:p>
            <w:pPr>
              <w:pStyle w:val="4"/>
            </w:pPr>
          </w:p>
        </w:tc>
        <w:tc>
          <w:tcPr>
            <w:gridSpan w:val="3"/>
          </w:tcPr>
          <w:p>
            <w:pPr>
              <w:pStyle w:val="4"/>
            </w:pPr>
          </w:p>
        </w:tc>
        <w:tc>
          <w:tcPr>
            <w:gridSpan w:val="3"/>
          </w:tcPr>
          <w:p>
            <w:pPr>
              <w:pStyle w:val="4"/>
            </w:pPr>
          </w:p>
        </w:tc>
        <w:tc>
          <w:tcPr>
            <w:gridSpan w:val="2"/>
          </w:tcPr>
          <w:p>
            <w:pPr>
              <w:pStyle w:val="4"/>
            </w:pPr>
          </w:p>
        </w:tc>
        <w:tc>
          <w:p>
            <w:pPr>
              <w:pStyle w:val="4"/>
            </w:pPr>
          </w:p>
        </w:tc>
        <w:tc>
          <w:p>
            <w:pPr>
              <w:pStyle w:val="4"/>
            </w:pPr>
          </w:p>
        </w:tc>
        <w:tc>
          <w:p>
            <w:pPr>
              <w:pStyle w:val="4"/>
            </w:pPr>
          </w:p>
        </w:tc>
        <w:tc>
          <w:tcPr>
            <w:gridSpan w:val="3"/>
          </w:tcPr>
          <w:p>
            <w:pPr>
              <w:pStyle w:val="4"/>
            </w:pPr>
          </w:p>
        </w:tc>
        <w:tc>
          <w:p>
            <w:pPr>
              <w:pStyle w:val="4"/>
            </w:pPr>
          </w:p>
        </w:tc>
        <w:tc>
          <w:p>
            <w:pPr>
              <w:pStyle w:val="4"/>
            </w:pPr>
          </w:p>
        </w:tc>
      </w:tr>
      <w:tr>
        <w:tblPrEx>
          <w:tblCellMar>
            <w:top w:w="0" w:type="dxa"/>
            <w:left w:w="10" w:type="dxa"/>
            <w:bottom w:w="0" w:type="dxa"/>
            <w:right w:w="10" w:type="dxa"/>
          </w:tblCellMar>
        </w:tblPrEx>
        <w:trPr>
          <w:gridAfter w:val="4"/>
          <w:trHeight w:val="400" w:hRule="atLeast"/>
        </w:trPr>
        <w:tc>
          <w:p>
            <w:pPr>
              <w:pStyle w:val="4"/>
            </w:pPr>
          </w:p>
        </w:tc>
        <w:tc>
          <w:tcPr>
            <w:gridSpan w:val="3"/>
          </w:tcPr>
          <w:p>
            <w:pPr>
              <w:pStyle w:val="4"/>
            </w:pPr>
          </w:p>
        </w:tc>
        <w:tc>
          <w:tcPr>
            <w:gridSpan w:val="3"/>
          </w:tcPr>
          <w:p>
            <w:pPr>
              <w:pStyle w:val="4"/>
            </w:pPr>
          </w:p>
        </w:tc>
        <w:tc>
          <w:tcPr>
            <w:gridSpan w:val="3"/>
            <w:tcMar>
              <w:top w:w="0" w:type="dxa"/>
              <w:left w:w="0" w:type="dxa"/>
              <w:bottom w:w="0" w:type="dxa"/>
              <w:right w:w="0" w:type="dxa"/>
            </w:tcMar>
            <w:vAlign w:val="top"/>
          </w:tcPr>
          <w:p>
            <w:pPr>
              <w:jc w:val="right"/>
            </w:pPr>
            <w:r>
              <w:rPr>
                <w:rFonts w:ascii="SansSerif" w:hAnsi="SansSerif" w:eastAsia="SansSerif" w:cs="SansSerif"/>
                <w:color w:val="000000"/>
                <w:sz w:val="18"/>
              </w:rPr>
              <w:t>2/</w:t>
            </w:r>
          </w:p>
        </w:tc>
        <w:tc>
          <w:tcPr>
            <w:gridSpan w:val="2"/>
            <w:tcMar>
              <w:top w:w="0" w:type="dxa"/>
              <w:left w:w="0" w:type="dxa"/>
              <w:bottom w:w="0" w:type="dxa"/>
              <w:right w:w="0" w:type="dxa"/>
            </w:tcMar>
            <w:vAlign w:val="top"/>
          </w:tcPr>
          <w:p>
            <w:pPr>
              <w:jc w:val="left"/>
            </w:pPr>
            <w:r>
              <w:rPr>
                <w:rFonts w:ascii="SansSerif" w:hAnsi="SansSerif" w:eastAsia="SansSerif" w:cs="SansSerif"/>
                <w:color w:val="000000"/>
                <w:sz w:val="18"/>
              </w:rPr>
              <w:t>8</w:t>
            </w:r>
          </w:p>
        </w:tc>
        <w:tc>
          <w:tcPr>
            <w:gridSpan w:val="3"/>
          </w:tcPr>
          <w:p>
            <w:pPr>
              <w:pStyle w:val="4"/>
            </w:pPr>
          </w:p>
        </w:tc>
        <w:tc>
          <w:p>
            <w:pPr>
              <w:pStyle w:val="4"/>
            </w:pPr>
          </w:p>
        </w:tc>
        <w:tc>
          <w:p>
            <w:pPr>
              <w:pStyle w:val="4"/>
            </w:pPr>
          </w:p>
        </w:tc>
      </w:tr>
      <w:tr>
        <w:trPr>
          <w:gridAfter w:val="4"/>
          <w:trHeight w:val="0" w:hRule="atLeast"/>
        </w:trPr>
        <w:tc>
          <w:p>
            <w:pPr>
              <w:pStyle w:val="4"/>
              <w:pageBreakBefore/>
            </w:pPr>
            <w:bookmarkStart w:id="2" w:name="JR_PAGE_ANCHOR_0_3"/>
            <w:bookmarkEnd w:id="2"/>
          </w:p>
        </w:tc>
        <w:tc>
          <w:tcPr>
            <w:gridSpan w:val="6"/>
          </w:tcPr>
          <w:p>
            <w:pPr>
              <w:pStyle w:val="4"/>
            </w:pPr>
          </w:p>
        </w:tc>
        <w:tc>
          <w:p>
            <w:pPr>
              <w:pStyle w:val="4"/>
            </w:pPr>
          </w:p>
        </w:tc>
        <w:tc>
          <w:tcPr>
            <w:gridSpan w:val="2"/>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gridAfter w:val="4"/>
          <w:trHeight w:val="400" w:hRule="atLeast"/>
        </w:trPr>
        <w:tc>
          <w:p>
            <w:pPr>
              <w:pStyle w:val="4"/>
            </w:pPr>
          </w:p>
        </w:tc>
        <w:tc>
          <w:tcPr>
            <w:gridSpan w:val="15"/>
            <w:tcMar>
              <w:top w:w="0" w:type="dxa"/>
              <w:left w:w="0" w:type="dxa"/>
              <w:bottom w:w="0" w:type="dxa"/>
              <w:right w:w="0" w:type="dxa"/>
            </w:tcMar>
            <w:vAlign w:val="bottom"/>
          </w:tcPr>
          <w:p>
            <w:pPr>
              <w:spacing w:before="0" w:after="0" w:line="192" w:lineRule="auto"/>
              <w:jc w:val="left"/>
            </w:pPr>
            <w:r>
              <w:rPr>
                <w:rFonts w:ascii="宋体" w:hAnsi="宋体" w:eastAsia="宋体" w:cs="宋体"/>
                <w:color w:val="808080"/>
                <w:sz w:val="18"/>
              </w:rPr>
              <w:t>兴银理财天天万利宝稳利恒盈7号封闭式净值型理财产品第16期2023年第二季度报告</w:t>
            </w:r>
          </w:p>
        </w:tc>
        <w:tc>
          <w:p>
            <w:pPr>
              <w:pStyle w:val="4"/>
            </w:pPr>
          </w:p>
        </w:tc>
      </w:tr>
      <w:tr>
        <w:tblPrEx>
          <w:tblCellMar>
            <w:top w:w="0" w:type="dxa"/>
            <w:left w:w="10" w:type="dxa"/>
            <w:bottom w:w="0" w:type="dxa"/>
            <w:right w:w="10" w:type="dxa"/>
          </w:tblCellMar>
        </w:tblPrEx>
        <w:trPr>
          <w:gridAfter w:val="4"/>
          <w:trHeight w:val="20" w:hRule="exact"/>
        </w:trPr>
        <w:tc>
          <w:p>
            <w:pPr>
              <w:pStyle w:val="4"/>
            </w:pPr>
          </w:p>
        </w:tc>
        <w:tc>
          <w:tcPr>
            <w:gridSpan w:val="6"/>
          </w:tcPr>
          <w:p>
            <w:pPr>
              <w:pStyle w:val="4"/>
            </w:pPr>
          </w:p>
        </w:tc>
        <w:tc>
          <w:p>
            <w:pPr>
              <w:pStyle w:val="4"/>
            </w:pPr>
          </w:p>
        </w:tc>
        <w:tc>
          <w:tcPr>
            <w:gridSpan w:val="2"/>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gridAfter w:val="4"/>
          <w:trHeight w:val="20" w:hRule="exact"/>
        </w:trPr>
        <w:tc>
          <w:p>
            <w:pPr>
              <w:pStyle w:val="4"/>
            </w:pPr>
          </w:p>
        </w:tc>
        <w:tc>
          <w:tcPr>
            <w:gridSpan w:val="15"/>
            <w:tcBorders>
              <w:top w:val="single" w:color="000000" w:sz="8" w:space="0"/>
            </w:tcBorders>
            <w:shd w:val="clear" w:color="auto" w:fill="FFFFFF"/>
            <w:tcMar>
              <w:top w:w="0" w:type="dxa"/>
              <w:left w:w="0" w:type="dxa"/>
              <w:bottom w:w="0" w:type="dxa"/>
              <w:right w:w="0" w:type="dxa"/>
            </w:tcMar>
          </w:tcPr>
          <w:p>
            <w:pPr>
              <w:pStyle w:val="4"/>
            </w:pPr>
          </w:p>
        </w:tc>
        <w:tc>
          <w:p>
            <w:pPr>
              <w:pStyle w:val="4"/>
            </w:pPr>
          </w:p>
        </w:tc>
      </w:tr>
      <w:tr>
        <w:tblPrEx>
          <w:tblCellMar>
            <w:top w:w="0" w:type="dxa"/>
            <w:left w:w="10" w:type="dxa"/>
            <w:bottom w:w="0" w:type="dxa"/>
            <w:right w:w="10" w:type="dxa"/>
          </w:tblCellMar>
        </w:tblPrEx>
        <w:trPr>
          <w:gridAfter w:val="4"/>
          <w:trHeight w:val="600" w:hRule="exact"/>
        </w:trPr>
        <w:tc>
          <w:p>
            <w:pPr>
              <w:pStyle w:val="4"/>
            </w:pPr>
          </w:p>
        </w:tc>
        <w:tc>
          <w:tcPr>
            <w:gridSpan w:val="6"/>
          </w:tcPr>
          <w:p>
            <w:pPr>
              <w:pStyle w:val="4"/>
            </w:pPr>
          </w:p>
        </w:tc>
        <w:tc>
          <w:p>
            <w:pPr>
              <w:pStyle w:val="4"/>
            </w:pPr>
          </w:p>
        </w:tc>
        <w:tc>
          <w:tcPr>
            <w:gridSpan w:val="2"/>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gridAfter w:val="4"/>
          <w:trHeight w:val="600" w:hRule="atLeast"/>
        </w:trPr>
        <w:tc>
          <w:p>
            <w:pPr>
              <w:pStyle w:val="4"/>
            </w:pPr>
          </w:p>
        </w:tc>
        <w:tc>
          <w:tcPr>
            <w:gridSpan w:val="15"/>
            <w:tcMar>
              <w:top w:w="0" w:type="dxa"/>
              <w:left w:w="0" w:type="dxa"/>
              <w:bottom w:w="0" w:type="dxa"/>
              <w:right w:w="0" w:type="dxa"/>
            </w:tcMar>
            <w:vAlign w:val="center"/>
          </w:tcPr>
          <w:p>
            <w:pPr>
              <w:jc w:val="center"/>
            </w:pPr>
            <w:r>
              <w:rPr>
                <w:rFonts w:ascii="宋体" w:hAnsi="宋体" w:eastAsia="宋体" w:cs="宋体"/>
                <w:b/>
                <w:color w:val="000000"/>
                <w:sz w:val="24"/>
              </w:rPr>
              <w:t>§ 一. 重要提示</w:t>
            </w:r>
          </w:p>
        </w:tc>
        <w:tc>
          <w:p>
            <w:pPr>
              <w:pStyle w:val="4"/>
            </w:pPr>
          </w:p>
        </w:tc>
      </w:tr>
      <w:tr>
        <w:tblPrEx>
          <w:tblCellMar>
            <w:top w:w="0" w:type="dxa"/>
            <w:left w:w="10" w:type="dxa"/>
            <w:bottom w:w="0" w:type="dxa"/>
            <w:right w:w="10" w:type="dxa"/>
          </w:tblCellMar>
        </w:tblPrEx>
        <w:trPr>
          <w:gridAfter w:val="4"/>
          <w:trHeight w:val="200" w:hRule="exact"/>
        </w:trPr>
        <w:tc>
          <w:p>
            <w:pPr>
              <w:pStyle w:val="4"/>
            </w:pPr>
          </w:p>
        </w:tc>
        <w:tc>
          <w:tcPr>
            <w:gridSpan w:val="6"/>
          </w:tcPr>
          <w:p>
            <w:pPr>
              <w:pStyle w:val="4"/>
            </w:pPr>
          </w:p>
        </w:tc>
        <w:tc>
          <w:p>
            <w:pPr>
              <w:pStyle w:val="4"/>
            </w:pPr>
          </w:p>
        </w:tc>
        <w:tc>
          <w:tcPr>
            <w:gridSpan w:val="2"/>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gridAfter w:val="4"/>
          <w:trHeight w:val="3080" w:hRule="atLeast"/>
        </w:trPr>
        <w:tc>
          <w:p>
            <w:pPr>
              <w:pStyle w:val="4"/>
            </w:pPr>
          </w:p>
        </w:tc>
        <w:tc>
          <w:tcPr>
            <w:gridSpan w:val="15"/>
            <w:tcBorders>
              <w:top w:val="dotted" w:color="000000" w:sz="8" w:space="0"/>
              <w:left w:val="dotted" w:color="000000" w:sz="8" w:space="0"/>
              <w:bottom w:val="dotted" w:color="000000" w:sz="8" w:space="0"/>
              <w:right w:val="dotted" w:color="000000" w:sz="8" w:space="0"/>
            </w:tcBorders>
            <w:tcMar>
              <w:top w:w="0" w:type="dxa"/>
              <w:left w:w="0" w:type="dxa"/>
              <w:bottom w:w="0" w:type="dxa"/>
              <w:right w:w="0" w:type="dxa"/>
            </w:tcMar>
            <w:vAlign w:val="top"/>
          </w:tcPr>
          <w:p>
            <w:pPr>
              <w:spacing w:before="0" w:after="0" w:line="360" w:lineRule="auto"/>
              <w:jc w:val="left"/>
            </w:pPr>
            <w:r>
              <w:rPr>
                <w:rFonts w:ascii="仿宋" w:hAnsi="仿宋" w:eastAsia="仿宋" w:cs="仿宋"/>
                <w:color w:val="000000"/>
                <w:sz w:val="21"/>
              </w:rPr>
              <w:br w:type="textWrapping"/>
            </w:r>
            <w:r>
              <w:rPr>
                <w:rFonts w:ascii="仿宋" w:hAnsi="仿宋" w:eastAsia="仿宋" w:cs="仿宋"/>
                <w:color w:val="000000"/>
                <w:sz w:val="21"/>
              </w:rPr>
              <w:t xml:space="preserve"> 1. 温馨提醒：理财非存款，产品有风险，投资需谨慎！</w:t>
            </w:r>
            <w:r>
              <w:rPr>
                <w:rFonts w:ascii="仿宋" w:hAnsi="仿宋" w:eastAsia="仿宋" w:cs="仿宋"/>
                <w:color w:val="000000"/>
                <w:sz w:val="21"/>
              </w:rPr>
              <w:br w:type="textWrapping"/>
            </w:r>
            <w:r>
              <w:rPr>
                <w:rFonts w:ascii="仿宋" w:hAnsi="仿宋" w:eastAsia="仿宋" w:cs="仿宋"/>
                <w:color w:val="000000"/>
                <w:sz w:val="21"/>
              </w:rPr>
              <w:t xml:space="preserve"> 2. 理财信息可供参考，详情请咨询理财经理，或在“中国理财网（www.chinawealth.com.cn）”查询该产品相关信息。</w:t>
            </w:r>
            <w:r>
              <w:rPr>
                <w:rFonts w:ascii="仿宋" w:hAnsi="仿宋" w:eastAsia="仿宋" w:cs="仿宋"/>
                <w:color w:val="000000"/>
                <w:sz w:val="21"/>
              </w:rPr>
              <w:br w:type="textWrapping"/>
            </w:r>
            <w:r>
              <w:rPr>
                <w:rFonts w:ascii="仿宋" w:hAnsi="仿宋" w:eastAsia="仿宋" w:cs="仿宋"/>
                <w:color w:val="000000"/>
                <w:sz w:val="21"/>
              </w:rPr>
              <w:t xml:space="preserve"> 3. 兴银理财有限责任公司保留对所有文字说明的最终解释权。</w:t>
            </w:r>
            <w:r>
              <w:rPr>
                <w:rFonts w:ascii="仿宋" w:hAnsi="仿宋" w:eastAsia="仿宋" w:cs="仿宋"/>
                <w:color w:val="000000"/>
                <w:sz w:val="21"/>
              </w:rPr>
              <w:br w:type="textWrapping"/>
            </w:r>
            <w:r>
              <w:rPr>
                <w:rFonts w:ascii="仿宋" w:hAnsi="仿宋" w:eastAsia="仿宋" w:cs="仿宋"/>
                <w:color w:val="000000"/>
                <w:sz w:val="21"/>
              </w:rPr>
              <w:t xml:space="preserve"> 4. 投资组合情况（期末资产组合情况、杠杆比例、资产前十持仓等）详情请理财持有人登录网银后进行查询。</w:t>
            </w:r>
            <w:r>
              <w:rPr>
                <w:rFonts w:ascii="仿宋" w:hAnsi="仿宋" w:eastAsia="仿宋" w:cs="仿宋"/>
                <w:color w:val="000000"/>
                <w:sz w:val="21"/>
              </w:rPr>
              <w:br w:type="textWrapping"/>
            </w:r>
          </w:p>
        </w:tc>
        <w:tc>
          <w:p>
            <w:pPr>
              <w:pStyle w:val="4"/>
            </w:pPr>
          </w:p>
        </w:tc>
      </w:tr>
      <w:tr>
        <w:tblPrEx>
          <w:tblCellMar>
            <w:top w:w="0" w:type="dxa"/>
            <w:left w:w="10" w:type="dxa"/>
            <w:bottom w:w="0" w:type="dxa"/>
            <w:right w:w="10" w:type="dxa"/>
          </w:tblCellMar>
        </w:tblPrEx>
        <w:trPr>
          <w:gridAfter w:val="4"/>
          <w:trHeight w:val="600" w:hRule="exact"/>
        </w:trPr>
        <w:tc>
          <w:p>
            <w:pPr>
              <w:pStyle w:val="4"/>
            </w:pPr>
          </w:p>
        </w:tc>
        <w:tc>
          <w:tcPr>
            <w:gridSpan w:val="6"/>
          </w:tcPr>
          <w:p>
            <w:pPr>
              <w:pStyle w:val="4"/>
            </w:pPr>
          </w:p>
        </w:tc>
        <w:tc>
          <w:p>
            <w:pPr>
              <w:pStyle w:val="4"/>
            </w:pPr>
          </w:p>
        </w:tc>
        <w:tc>
          <w:tcPr>
            <w:gridSpan w:val="2"/>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gridAfter w:val="4"/>
          <w:trHeight w:val="600" w:hRule="atLeast"/>
        </w:trPr>
        <w:tc>
          <w:p>
            <w:pPr>
              <w:pStyle w:val="4"/>
            </w:pPr>
          </w:p>
        </w:tc>
        <w:tc>
          <w:tcPr>
            <w:gridSpan w:val="15"/>
            <w:tcMar>
              <w:top w:w="0" w:type="dxa"/>
              <w:left w:w="0" w:type="dxa"/>
              <w:bottom w:w="0" w:type="dxa"/>
              <w:right w:w="0" w:type="dxa"/>
            </w:tcMar>
            <w:vAlign w:val="center"/>
          </w:tcPr>
          <w:p>
            <w:pPr>
              <w:jc w:val="center"/>
            </w:pPr>
            <w:r>
              <w:rPr>
                <w:rFonts w:ascii="宋体" w:hAnsi="宋体" w:eastAsia="宋体" w:cs="宋体"/>
                <w:b/>
                <w:color w:val="000000"/>
                <w:sz w:val="24"/>
              </w:rPr>
              <w:t>§ 二. 产品基本情况</w:t>
            </w:r>
          </w:p>
        </w:tc>
        <w:tc>
          <w:p>
            <w:pPr>
              <w:pStyle w:val="4"/>
            </w:pPr>
          </w:p>
        </w:tc>
      </w:tr>
      <w:tr>
        <w:tblPrEx>
          <w:tblCellMar>
            <w:top w:w="0" w:type="dxa"/>
            <w:left w:w="10" w:type="dxa"/>
            <w:bottom w:w="0" w:type="dxa"/>
            <w:right w:w="10" w:type="dxa"/>
          </w:tblCellMar>
        </w:tblPrEx>
        <w:trPr>
          <w:gridAfter w:val="4"/>
          <w:trHeight w:val="200" w:hRule="exact"/>
        </w:trPr>
        <w:tc>
          <w:p>
            <w:pPr>
              <w:pStyle w:val="4"/>
            </w:pPr>
          </w:p>
        </w:tc>
        <w:tc>
          <w:tcPr>
            <w:gridSpan w:val="6"/>
          </w:tcPr>
          <w:p>
            <w:pPr>
              <w:pStyle w:val="4"/>
            </w:pPr>
          </w:p>
        </w:tc>
        <w:tc>
          <w:p>
            <w:pPr>
              <w:pStyle w:val="4"/>
            </w:pPr>
          </w:p>
        </w:tc>
        <w:tc>
          <w:tcPr>
            <w:gridSpan w:val="2"/>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gridAfter w:val="4"/>
          <w:trHeight w:val="500" w:hRule="atLeast"/>
        </w:trPr>
        <w:tc>
          <w:p>
            <w:pPr>
              <w:pStyle w:val="4"/>
            </w:pPr>
          </w:p>
        </w:tc>
        <w:tc>
          <w:tcPr>
            <w:gridSpan w:val="7"/>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
              <w:rPr>
                <w:rFonts w:ascii="宋体" w:hAnsi="宋体" w:eastAsia="宋体" w:cs="宋体"/>
                <w:color w:val="000000"/>
                <w:sz w:val="21"/>
              </w:rPr>
              <w:t>产品名称</w:t>
            </w:r>
          </w:p>
        </w:tc>
        <w:tc>
          <w:tcPr>
            <w:gridSpan w:val="8"/>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before="0" w:after="0" w:line="240" w:lineRule="auto"/>
              <w:ind w:firstLine="200"/>
            </w:pPr>
            <w:r>
              <w:rPr>
                <w:rFonts w:ascii="宋体" w:hAnsi="宋体" w:eastAsia="宋体" w:cs="宋体"/>
                <w:color w:val="000000"/>
                <w:sz w:val="21"/>
              </w:rPr>
              <w:t>兴银理财天天万利宝稳利恒盈7号封闭式净值型理财产品第16期</w:t>
            </w:r>
          </w:p>
        </w:tc>
        <w:tc>
          <w:p>
            <w:pPr>
              <w:pStyle w:val="4"/>
            </w:pPr>
          </w:p>
        </w:tc>
      </w:tr>
      <w:tr>
        <w:tblPrEx>
          <w:tblCellMar>
            <w:top w:w="0" w:type="dxa"/>
            <w:left w:w="10" w:type="dxa"/>
            <w:bottom w:w="0" w:type="dxa"/>
            <w:right w:w="10" w:type="dxa"/>
          </w:tblCellMar>
        </w:tblPrEx>
        <w:trPr>
          <w:gridAfter w:val="4"/>
          <w:trHeight w:val="500" w:hRule="atLeast"/>
        </w:trPr>
        <w:tc>
          <w:p>
            <w:pPr>
              <w:pStyle w:val="4"/>
            </w:pPr>
          </w:p>
        </w:tc>
        <w:tc>
          <w:tcPr>
            <w:gridSpan w:val="7"/>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
              <w:rPr>
                <w:rFonts w:ascii="宋体" w:hAnsi="宋体" w:eastAsia="宋体" w:cs="宋体"/>
                <w:color w:val="000000"/>
                <w:sz w:val="21"/>
              </w:rPr>
              <w:t>产品代码</w:t>
            </w:r>
          </w:p>
        </w:tc>
        <w:tc>
          <w:tcPr>
            <w:gridSpan w:val="8"/>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ind w:firstLine="200"/>
            </w:pPr>
            <w:r>
              <w:rPr>
                <w:rFonts w:ascii="宋体" w:hAnsi="宋体" w:eastAsia="宋体" w:cs="宋体"/>
                <w:color w:val="000000"/>
                <w:sz w:val="21"/>
              </w:rPr>
              <w:t>9N213160</w:t>
            </w:r>
          </w:p>
        </w:tc>
        <w:tc>
          <w:p>
            <w:pPr>
              <w:pStyle w:val="4"/>
            </w:pPr>
          </w:p>
        </w:tc>
      </w:tr>
      <w:tr>
        <w:tblPrEx>
          <w:tblCellMar>
            <w:top w:w="0" w:type="dxa"/>
            <w:left w:w="10" w:type="dxa"/>
            <w:bottom w:w="0" w:type="dxa"/>
            <w:right w:w="10" w:type="dxa"/>
          </w:tblCellMar>
        </w:tblPrEx>
        <w:trPr>
          <w:gridAfter w:val="4"/>
          <w:trHeight w:val="500" w:hRule="atLeast"/>
        </w:trPr>
        <w:tc>
          <w:p>
            <w:pPr>
              <w:pStyle w:val="4"/>
            </w:pPr>
          </w:p>
        </w:tc>
        <w:tc>
          <w:tcPr>
            <w:gridSpan w:val="7"/>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
              <w:rPr>
                <w:rFonts w:ascii="宋体" w:hAnsi="宋体" w:eastAsia="宋体" w:cs="宋体"/>
                <w:color w:val="000000"/>
                <w:sz w:val="21"/>
              </w:rPr>
              <w:t>全国银行业理财信息登记系统登记编码</w:t>
            </w:r>
          </w:p>
        </w:tc>
        <w:tc>
          <w:tcPr>
            <w:gridSpan w:val="8"/>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ind w:firstLine="200"/>
            </w:pPr>
            <w:r>
              <w:rPr>
                <w:rFonts w:ascii="宋体" w:hAnsi="宋体" w:eastAsia="宋体" w:cs="宋体"/>
                <w:color w:val="000000"/>
                <w:sz w:val="21"/>
              </w:rPr>
              <w:t>Z7002021000243</w:t>
            </w:r>
          </w:p>
        </w:tc>
        <w:tc>
          <w:p>
            <w:pPr>
              <w:pStyle w:val="4"/>
            </w:pPr>
          </w:p>
        </w:tc>
      </w:tr>
      <w:tr>
        <w:tblPrEx>
          <w:tblCellMar>
            <w:top w:w="0" w:type="dxa"/>
            <w:left w:w="10" w:type="dxa"/>
            <w:bottom w:w="0" w:type="dxa"/>
            <w:right w:w="10" w:type="dxa"/>
          </w:tblCellMar>
        </w:tblPrEx>
        <w:trPr>
          <w:gridAfter w:val="4"/>
          <w:trHeight w:val="500" w:hRule="atLeast"/>
        </w:trPr>
        <w:tc>
          <w:p>
            <w:pPr>
              <w:pStyle w:val="4"/>
            </w:pPr>
          </w:p>
        </w:tc>
        <w:tc>
          <w:tcPr>
            <w:gridSpan w:val="7"/>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
              <w:rPr>
                <w:rFonts w:ascii="宋体" w:hAnsi="宋体" w:eastAsia="宋体" w:cs="宋体"/>
                <w:color w:val="000000"/>
                <w:sz w:val="21"/>
              </w:rPr>
              <w:t>产品运作方式</w:t>
            </w:r>
          </w:p>
        </w:tc>
        <w:tc>
          <w:tcPr>
            <w:gridSpan w:val="8"/>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ind w:firstLine="200"/>
            </w:pPr>
            <w:r>
              <w:rPr>
                <w:rFonts w:ascii="宋体" w:hAnsi="宋体" w:eastAsia="宋体" w:cs="宋体"/>
                <w:color w:val="000000"/>
                <w:sz w:val="21"/>
              </w:rPr>
              <w:t>封闭式</w:t>
            </w:r>
          </w:p>
        </w:tc>
        <w:tc>
          <w:p>
            <w:pPr>
              <w:pStyle w:val="4"/>
            </w:pPr>
          </w:p>
        </w:tc>
      </w:tr>
      <w:tr>
        <w:tblPrEx>
          <w:tblCellMar>
            <w:top w:w="0" w:type="dxa"/>
            <w:left w:w="10" w:type="dxa"/>
            <w:bottom w:w="0" w:type="dxa"/>
            <w:right w:w="10" w:type="dxa"/>
          </w:tblCellMar>
        </w:tblPrEx>
        <w:trPr>
          <w:gridAfter w:val="4"/>
          <w:trHeight w:val="500" w:hRule="atLeast"/>
        </w:trPr>
        <w:tc>
          <w:p>
            <w:pPr>
              <w:pStyle w:val="4"/>
            </w:pPr>
          </w:p>
        </w:tc>
        <w:tc>
          <w:tcPr>
            <w:gridSpan w:val="7"/>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
              <w:rPr>
                <w:rFonts w:ascii="宋体" w:hAnsi="宋体" w:eastAsia="宋体" w:cs="宋体"/>
                <w:color w:val="000000"/>
                <w:sz w:val="21"/>
              </w:rPr>
              <w:t>产品募集方式</w:t>
            </w:r>
          </w:p>
        </w:tc>
        <w:tc>
          <w:tcPr>
            <w:gridSpan w:val="8"/>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ind w:firstLine="200"/>
            </w:pPr>
            <w:r>
              <w:rPr>
                <w:rFonts w:ascii="宋体" w:hAnsi="宋体" w:eastAsia="宋体" w:cs="宋体"/>
                <w:color w:val="000000"/>
                <w:sz w:val="21"/>
              </w:rPr>
              <w:t>公募</w:t>
            </w:r>
          </w:p>
        </w:tc>
        <w:tc>
          <w:p>
            <w:pPr>
              <w:pStyle w:val="4"/>
            </w:pPr>
          </w:p>
        </w:tc>
      </w:tr>
      <w:tr>
        <w:tblPrEx>
          <w:tblCellMar>
            <w:top w:w="0" w:type="dxa"/>
            <w:left w:w="10" w:type="dxa"/>
            <w:bottom w:w="0" w:type="dxa"/>
            <w:right w:w="10" w:type="dxa"/>
          </w:tblCellMar>
        </w:tblPrEx>
        <w:trPr>
          <w:gridAfter w:val="4"/>
          <w:trHeight w:val="500" w:hRule="atLeast"/>
        </w:trPr>
        <w:tc>
          <w:p>
            <w:pPr>
              <w:pStyle w:val="4"/>
            </w:pPr>
          </w:p>
        </w:tc>
        <w:tc>
          <w:tcPr>
            <w:gridSpan w:val="7"/>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
              <w:rPr>
                <w:rFonts w:ascii="宋体" w:hAnsi="宋体" w:eastAsia="宋体" w:cs="宋体"/>
                <w:color w:val="000000"/>
                <w:sz w:val="21"/>
              </w:rPr>
              <w:t>投资类型</w:t>
            </w:r>
          </w:p>
        </w:tc>
        <w:tc>
          <w:tcPr>
            <w:gridSpan w:val="8"/>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ind w:firstLine="200"/>
            </w:pPr>
            <w:r>
              <w:rPr>
                <w:rFonts w:ascii="宋体" w:hAnsi="宋体" w:eastAsia="宋体" w:cs="宋体"/>
                <w:color w:val="000000"/>
                <w:sz w:val="21"/>
              </w:rPr>
              <w:t>固定收益类</w:t>
            </w:r>
          </w:p>
        </w:tc>
        <w:tc>
          <w:p>
            <w:pPr>
              <w:pStyle w:val="4"/>
            </w:pPr>
          </w:p>
        </w:tc>
      </w:tr>
      <w:tr>
        <w:tblPrEx>
          <w:tblCellMar>
            <w:top w:w="0" w:type="dxa"/>
            <w:left w:w="10" w:type="dxa"/>
            <w:bottom w:w="0" w:type="dxa"/>
            <w:right w:w="10" w:type="dxa"/>
          </w:tblCellMar>
        </w:tblPrEx>
        <w:trPr>
          <w:gridAfter w:val="4"/>
          <w:trHeight w:val="500" w:hRule="atLeast"/>
        </w:trPr>
        <w:tc>
          <w:p>
            <w:pPr>
              <w:pStyle w:val="4"/>
            </w:pPr>
          </w:p>
        </w:tc>
        <w:tc>
          <w:tcPr>
            <w:gridSpan w:val="7"/>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
              <w:rPr>
                <w:rFonts w:ascii="宋体" w:hAnsi="宋体" w:eastAsia="宋体" w:cs="宋体"/>
                <w:color w:val="000000"/>
                <w:sz w:val="21"/>
              </w:rPr>
              <w:t>报告期末产品份额总额</w:t>
            </w:r>
          </w:p>
        </w:tc>
        <w:tc>
          <w:tcPr>
            <w:gridSpan w:val="8"/>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ind w:firstLine="200"/>
            </w:pPr>
            <w:r>
              <w:rPr>
                <w:rFonts w:ascii="宋体" w:hAnsi="宋体" w:eastAsia="宋体" w:cs="宋体"/>
                <w:color w:val="000000"/>
                <w:sz w:val="21"/>
              </w:rPr>
              <w:t>1,263,631,661.54份</w:t>
            </w:r>
          </w:p>
        </w:tc>
        <w:tc>
          <w:p>
            <w:pPr>
              <w:pStyle w:val="4"/>
            </w:pPr>
          </w:p>
        </w:tc>
      </w:tr>
      <w:tr>
        <w:tblPrEx>
          <w:tblCellMar>
            <w:top w:w="0" w:type="dxa"/>
            <w:left w:w="10" w:type="dxa"/>
            <w:bottom w:w="0" w:type="dxa"/>
            <w:right w:w="10" w:type="dxa"/>
          </w:tblCellMar>
        </w:tblPrEx>
        <w:trPr>
          <w:gridAfter w:val="4"/>
          <w:trHeight w:val="500" w:hRule="atLeast"/>
        </w:trPr>
        <w:tc>
          <w:p>
            <w:pPr>
              <w:pStyle w:val="4"/>
            </w:pPr>
          </w:p>
        </w:tc>
        <w:tc>
          <w:tcPr>
            <w:gridSpan w:val="7"/>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
              <w:rPr>
                <w:rFonts w:ascii="宋体" w:hAnsi="宋体" w:eastAsia="宋体" w:cs="宋体"/>
                <w:color w:val="000000"/>
                <w:sz w:val="21"/>
              </w:rPr>
              <w:t>投资币种</w:t>
            </w:r>
          </w:p>
        </w:tc>
        <w:tc>
          <w:tcPr>
            <w:gridSpan w:val="8"/>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ind w:firstLine="200"/>
            </w:pPr>
            <w:r>
              <w:rPr>
                <w:rFonts w:ascii="宋体" w:hAnsi="宋体" w:eastAsia="宋体" w:cs="宋体"/>
                <w:color w:val="000000"/>
                <w:sz w:val="21"/>
              </w:rPr>
              <w:t>人民币</w:t>
            </w:r>
          </w:p>
        </w:tc>
        <w:tc>
          <w:p>
            <w:pPr>
              <w:pStyle w:val="4"/>
            </w:pPr>
          </w:p>
        </w:tc>
      </w:tr>
      <w:tr>
        <w:tblPrEx>
          <w:tblCellMar>
            <w:top w:w="0" w:type="dxa"/>
            <w:left w:w="10" w:type="dxa"/>
            <w:bottom w:w="0" w:type="dxa"/>
            <w:right w:w="10" w:type="dxa"/>
          </w:tblCellMar>
        </w:tblPrEx>
        <w:trPr>
          <w:gridAfter w:val="4"/>
          <w:trHeight w:val="500" w:hRule="atLeast"/>
        </w:trPr>
        <w:tc>
          <w:p>
            <w:pPr>
              <w:pStyle w:val="4"/>
            </w:pPr>
          </w:p>
        </w:tc>
        <w:tc>
          <w:tcPr>
            <w:gridSpan w:val="7"/>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
              <w:rPr>
                <w:rFonts w:ascii="宋体" w:hAnsi="宋体" w:eastAsia="宋体" w:cs="宋体"/>
                <w:color w:val="000000"/>
                <w:sz w:val="21"/>
              </w:rPr>
              <w:t>风险等级</w:t>
            </w:r>
          </w:p>
        </w:tc>
        <w:tc>
          <w:tcPr>
            <w:gridSpan w:val="8"/>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ind w:firstLine="200"/>
              <w:jc w:val="left"/>
            </w:pPr>
            <w:r>
              <w:rPr>
                <w:rFonts w:ascii="宋体" w:hAnsi="宋体" w:eastAsia="宋体" w:cs="宋体"/>
                <w:color w:val="000000"/>
                <w:sz w:val="21"/>
              </w:rPr>
              <w:t>R2</w:t>
            </w:r>
          </w:p>
        </w:tc>
        <w:tc>
          <w:p>
            <w:pPr>
              <w:pStyle w:val="4"/>
            </w:pPr>
          </w:p>
        </w:tc>
      </w:tr>
      <w:tr>
        <w:tblPrEx>
          <w:tblCellMar>
            <w:top w:w="0" w:type="dxa"/>
            <w:left w:w="10" w:type="dxa"/>
            <w:bottom w:w="0" w:type="dxa"/>
            <w:right w:w="10" w:type="dxa"/>
          </w:tblCellMar>
        </w:tblPrEx>
        <w:trPr>
          <w:gridAfter w:val="4"/>
          <w:trHeight w:val="500" w:hRule="atLeast"/>
        </w:trPr>
        <w:tc>
          <w:p>
            <w:pPr>
              <w:pStyle w:val="4"/>
            </w:pPr>
          </w:p>
        </w:tc>
        <w:tc>
          <w:tcPr>
            <w:gridSpan w:val="7"/>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
              <w:rPr>
                <w:rFonts w:ascii="宋体" w:hAnsi="宋体" w:eastAsia="宋体" w:cs="宋体"/>
                <w:color w:val="000000"/>
                <w:sz w:val="21"/>
              </w:rPr>
              <w:t>产品管理人</w:t>
            </w:r>
          </w:p>
        </w:tc>
        <w:tc>
          <w:tcPr>
            <w:gridSpan w:val="8"/>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ind w:firstLine="200"/>
            </w:pPr>
            <w:r>
              <w:rPr>
                <w:rFonts w:ascii="宋体" w:hAnsi="宋体" w:eastAsia="宋体" w:cs="宋体"/>
                <w:color w:val="000000"/>
                <w:sz w:val="21"/>
              </w:rPr>
              <w:t>兴银理财有限责任公司</w:t>
            </w:r>
          </w:p>
        </w:tc>
        <w:tc>
          <w:p>
            <w:pPr>
              <w:pStyle w:val="4"/>
            </w:pPr>
          </w:p>
        </w:tc>
      </w:tr>
      <w:tr>
        <w:tblPrEx>
          <w:tblCellMar>
            <w:top w:w="0" w:type="dxa"/>
            <w:left w:w="10" w:type="dxa"/>
            <w:bottom w:w="0" w:type="dxa"/>
            <w:right w:w="10" w:type="dxa"/>
          </w:tblCellMar>
        </w:tblPrEx>
        <w:trPr>
          <w:gridAfter w:val="4"/>
          <w:trHeight w:val="500" w:hRule="atLeast"/>
        </w:trPr>
        <w:tc>
          <w:p>
            <w:pPr>
              <w:pStyle w:val="4"/>
            </w:pPr>
          </w:p>
        </w:tc>
        <w:tc>
          <w:tcPr>
            <w:gridSpan w:val="7"/>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
              <w:rPr>
                <w:rFonts w:ascii="宋体" w:hAnsi="宋体" w:eastAsia="宋体" w:cs="宋体"/>
                <w:color w:val="000000"/>
                <w:sz w:val="21"/>
              </w:rPr>
              <w:t>产品托管人</w:t>
            </w:r>
          </w:p>
        </w:tc>
        <w:tc>
          <w:tcPr>
            <w:gridSpan w:val="8"/>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before="0" w:after="0" w:line="240" w:lineRule="auto"/>
              <w:ind w:firstLine="200"/>
            </w:pPr>
            <w:r>
              <w:rPr>
                <w:rFonts w:ascii="宋体" w:hAnsi="宋体" w:eastAsia="宋体" w:cs="宋体"/>
                <w:color w:val="000000"/>
                <w:sz w:val="21"/>
              </w:rPr>
              <w:t>兴业银行股份有限公司</w:t>
            </w:r>
          </w:p>
        </w:tc>
        <w:tc>
          <w:p>
            <w:pPr>
              <w:pStyle w:val="4"/>
            </w:pPr>
          </w:p>
        </w:tc>
      </w:tr>
      <w:tr>
        <w:tblPrEx>
          <w:tblCellMar>
            <w:top w:w="0" w:type="dxa"/>
            <w:left w:w="10" w:type="dxa"/>
            <w:bottom w:w="0" w:type="dxa"/>
            <w:right w:w="10" w:type="dxa"/>
          </w:tblCellMar>
        </w:tblPrEx>
        <w:trPr>
          <w:gridAfter w:val="4"/>
          <w:trHeight w:val="940" w:hRule="atLeast"/>
        </w:trPr>
        <w:tc>
          <w:p>
            <w:pPr>
              <w:pStyle w:val="4"/>
            </w:pPr>
          </w:p>
        </w:tc>
        <w:tc>
          <w:tcPr>
            <w:gridSpan w:val="7"/>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
              <w:rPr>
                <w:rFonts w:ascii="宋体" w:hAnsi="宋体" w:eastAsia="宋体" w:cs="宋体"/>
                <w:color w:val="000000"/>
                <w:sz w:val="21"/>
              </w:rPr>
              <w:t>业绩比较基准¹/业绩报酬计提基准</w:t>
            </w:r>
          </w:p>
        </w:tc>
        <w:tc>
          <w:tcPr>
            <w:gridSpan w:val="8"/>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ind w:firstLine="200"/>
              <w:jc w:val="left"/>
            </w:pPr>
            <w:r>
              <w:rPr>
                <w:rFonts w:ascii="宋体" w:hAnsi="宋体" w:eastAsia="宋体" w:cs="宋体"/>
                <w:color w:val="000000"/>
                <w:sz w:val="21"/>
              </w:rPr>
              <w:t>9N21316A：4.50%--5.00%/5.00%</w:t>
            </w:r>
            <w:r>
              <w:rPr>
                <w:rFonts w:ascii="宋体" w:hAnsi="宋体" w:eastAsia="宋体" w:cs="宋体"/>
                <w:color w:val="000000"/>
                <w:sz w:val="21"/>
              </w:rPr>
              <w:br w:type="textWrapping"/>
            </w:r>
            <w:r>
              <w:rPr>
                <w:rFonts w:ascii="宋体" w:hAnsi="宋体" w:eastAsia="宋体" w:cs="宋体"/>
                <w:color w:val="000000"/>
                <w:sz w:val="21"/>
              </w:rPr>
              <w:t xml:space="preserve">  9N21316B：4.60%--5.10%/5.10%</w:t>
            </w:r>
            <w:r>
              <w:rPr>
                <w:rFonts w:ascii="宋体" w:hAnsi="宋体" w:eastAsia="宋体" w:cs="宋体"/>
                <w:color w:val="000000"/>
                <w:sz w:val="21"/>
              </w:rPr>
              <w:br w:type="textWrapping"/>
            </w:r>
            <w:r>
              <w:rPr>
                <w:rFonts w:ascii="宋体" w:hAnsi="宋体" w:eastAsia="宋体" w:cs="宋体"/>
                <w:color w:val="000000"/>
                <w:sz w:val="21"/>
              </w:rPr>
              <w:t xml:space="preserve">  9N21316C：4.40%--4.90%/4.90%</w:t>
            </w:r>
            <w:r>
              <w:rPr>
                <w:rFonts w:ascii="宋体" w:hAnsi="宋体" w:eastAsia="宋体" w:cs="宋体"/>
                <w:color w:val="000000"/>
                <w:sz w:val="21"/>
              </w:rPr>
              <w:br w:type="textWrapping"/>
            </w:r>
            <w:r>
              <w:rPr>
                <w:rFonts w:ascii="宋体" w:hAnsi="宋体" w:eastAsia="宋体" w:cs="宋体"/>
                <w:color w:val="000000"/>
                <w:sz w:val="21"/>
              </w:rPr>
              <w:t xml:space="preserve">  9N21316D：4.60%--5.10%/5.10%</w:t>
            </w:r>
          </w:p>
        </w:tc>
        <w:tc>
          <w:p>
            <w:pPr>
              <w:pStyle w:val="4"/>
            </w:pPr>
          </w:p>
        </w:tc>
      </w:tr>
      <w:tr>
        <w:tblPrEx>
          <w:tblCellMar>
            <w:top w:w="0" w:type="dxa"/>
            <w:left w:w="10" w:type="dxa"/>
            <w:bottom w:w="0" w:type="dxa"/>
            <w:right w:w="10" w:type="dxa"/>
          </w:tblCellMar>
        </w:tblPrEx>
        <w:trPr>
          <w:gridAfter w:val="4"/>
          <w:trHeight w:val="2480" w:hRule="exact"/>
        </w:trPr>
        <w:tc>
          <w:p>
            <w:pPr>
              <w:pStyle w:val="4"/>
            </w:pPr>
          </w:p>
        </w:tc>
        <w:tc>
          <w:tcPr>
            <w:gridSpan w:val="6"/>
          </w:tcPr>
          <w:p>
            <w:pPr>
              <w:pStyle w:val="4"/>
            </w:pPr>
          </w:p>
        </w:tc>
        <w:tc>
          <w:p>
            <w:pPr>
              <w:pStyle w:val="4"/>
            </w:pPr>
          </w:p>
        </w:tc>
        <w:tc>
          <w:tcPr>
            <w:gridSpan w:val="2"/>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gridAfter w:val="4"/>
          <w:trHeight w:val="400" w:hRule="atLeast"/>
        </w:trPr>
        <w:tc>
          <w:p>
            <w:pPr>
              <w:pStyle w:val="4"/>
            </w:pPr>
          </w:p>
        </w:tc>
        <w:tc>
          <w:tcPr>
            <w:gridSpan w:val="6"/>
          </w:tcPr>
          <w:p>
            <w:pPr>
              <w:pStyle w:val="4"/>
            </w:pPr>
          </w:p>
        </w:tc>
        <w:tc>
          <w:tcPr>
            <w:gridSpan w:val="3"/>
            <w:tcMar>
              <w:top w:w="0" w:type="dxa"/>
              <w:left w:w="0" w:type="dxa"/>
              <w:bottom w:w="0" w:type="dxa"/>
              <w:right w:w="0" w:type="dxa"/>
            </w:tcMar>
            <w:vAlign w:val="top"/>
          </w:tcPr>
          <w:p>
            <w:pPr>
              <w:jc w:val="right"/>
            </w:pPr>
            <w:r>
              <w:rPr>
                <w:rFonts w:ascii="SansSerif" w:hAnsi="SansSerif" w:eastAsia="SansSerif" w:cs="SansSerif"/>
                <w:color w:val="000000"/>
                <w:sz w:val="18"/>
              </w:rPr>
              <w:t>3/</w:t>
            </w:r>
          </w:p>
        </w:tc>
        <w:tc>
          <w:tcPr>
            <w:gridSpan w:val="2"/>
            <w:tcMar>
              <w:top w:w="0" w:type="dxa"/>
              <w:left w:w="0" w:type="dxa"/>
              <w:bottom w:w="0" w:type="dxa"/>
              <w:right w:w="0" w:type="dxa"/>
            </w:tcMar>
            <w:vAlign w:val="top"/>
          </w:tcPr>
          <w:p>
            <w:pPr>
              <w:jc w:val="left"/>
            </w:pPr>
            <w:r>
              <w:rPr>
                <w:rFonts w:ascii="SansSerif" w:hAnsi="SansSerif" w:eastAsia="SansSerif" w:cs="SansSerif"/>
                <w:color w:val="000000"/>
                <w:sz w:val="18"/>
              </w:rPr>
              <w:t>8</w:t>
            </w:r>
          </w:p>
        </w:tc>
        <w:tc>
          <w:tcPr>
            <w:gridSpan w:val="4"/>
          </w:tcPr>
          <w:p>
            <w:pPr>
              <w:pStyle w:val="4"/>
            </w:pPr>
          </w:p>
        </w:tc>
        <w:tc>
          <w:p>
            <w:pPr>
              <w:pStyle w:val="4"/>
            </w:pPr>
          </w:p>
        </w:tc>
      </w:tr>
      <w:tr>
        <w:tblPrEx>
          <w:tblCellMar>
            <w:top w:w="0" w:type="dxa"/>
            <w:left w:w="10" w:type="dxa"/>
            <w:bottom w:w="0" w:type="dxa"/>
            <w:right w:w="10" w:type="dxa"/>
          </w:tblCellMar>
        </w:tblPrEx>
        <w:trPr>
          <w:trHeight w:val="0" w:hRule="atLeast"/>
        </w:trPr>
        <w:tc>
          <w:p>
            <w:pPr>
              <w:pStyle w:val="4"/>
              <w:pageBreakBefore/>
            </w:pPr>
            <w:bookmarkStart w:id="3" w:name="JR_PAGE_ANCHOR_0_4"/>
            <w:bookmarkEnd w:id="3"/>
          </w:p>
        </w:tc>
        <w:tc>
          <w:p>
            <w:pPr>
              <w:pStyle w:val="4"/>
            </w:pPr>
          </w:p>
        </w:tc>
        <w:tc>
          <w:p>
            <w:pPr>
              <w:pStyle w:val="4"/>
            </w:pPr>
          </w:p>
        </w:tc>
        <w:tc>
          <w:tcPr>
            <w:gridSpan w:val="4"/>
          </w:tcPr>
          <w:p>
            <w:pPr>
              <w:pStyle w:val="4"/>
            </w:pPr>
          </w:p>
        </w:tc>
        <w:tc>
          <w:tcPr>
            <w:gridSpan w:val="3"/>
          </w:tcPr>
          <w:p>
            <w:pPr>
              <w:pStyle w:val="4"/>
            </w:pPr>
          </w:p>
        </w:tc>
        <w:tc>
          <w:tcPr>
            <w:gridSpan w:val="2"/>
          </w:tcPr>
          <w:p>
            <w:pPr>
              <w:pStyle w:val="4"/>
            </w:pPr>
          </w:p>
        </w:tc>
        <w:tc>
          <w:tcPr>
            <w:gridSpan w:val="2"/>
          </w:tcPr>
          <w:p>
            <w:pPr>
              <w:pStyle w:val="4"/>
            </w:pPr>
          </w:p>
        </w:tc>
        <w:tc>
          <w:tcPr>
            <w:gridSpan w:val="2"/>
          </w:tcPr>
          <w:p>
            <w:pPr>
              <w:pStyle w:val="4"/>
            </w:pPr>
          </w:p>
        </w:tc>
        <w:tc>
          <w:tcPr>
            <w:gridSpan w:val="2"/>
          </w:tcPr>
          <w:p>
            <w:pPr>
              <w:pStyle w:val="4"/>
            </w:pPr>
          </w:p>
        </w:tc>
        <w:tc>
          <w:tcPr>
            <w:gridSpan w:val="2"/>
          </w:tcPr>
          <w:p>
            <w:pPr>
              <w:pStyle w:val="4"/>
            </w:pPr>
          </w:p>
        </w:tc>
        <w:tc>
          <w:p>
            <w:pPr>
              <w:pStyle w:val="4"/>
            </w:pPr>
          </w:p>
        </w:tc>
      </w:tr>
      <w:tr>
        <w:tblPrEx>
          <w:tblCellMar>
            <w:top w:w="0" w:type="dxa"/>
            <w:left w:w="10" w:type="dxa"/>
            <w:bottom w:w="0" w:type="dxa"/>
            <w:right w:w="10" w:type="dxa"/>
          </w:tblCellMar>
        </w:tblPrEx>
        <w:trPr>
          <w:trHeight w:val="400" w:hRule="atLeast"/>
        </w:trPr>
        <w:tc>
          <w:p>
            <w:pPr>
              <w:pStyle w:val="4"/>
            </w:pPr>
          </w:p>
        </w:tc>
        <w:tc>
          <w:tcPr>
            <w:gridSpan w:val="15"/>
            <w:tcMar>
              <w:top w:w="0" w:type="dxa"/>
              <w:left w:w="0" w:type="dxa"/>
              <w:bottom w:w="0" w:type="dxa"/>
              <w:right w:w="0" w:type="dxa"/>
            </w:tcMar>
            <w:vAlign w:val="bottom"/>
          </w:tcPr>
          <w:p>
            <w:pPr>
              <w:spacing w:before="0" w:after="0" w:line="192" w:lineRule="auto"/>
              <w:jc w:val="left"/>
            </w:pPr>
            <w:r>
              <w:rPr>
                <w:rFonts w:ascii="宋体" w:hAnsi="宋体" w:eastAsia="宋体" w:cs="宋体"/>
                <w:color w:val="808080"/>
                <w:sz w:val="18"/>
              </w:rPr>
              <w:t>兴银理财天天万利宝稳利恒盈7号封闭式净值型理财产品第16期2023年第二季度报告</w:t>
            </w:r>
          </w:p>
        </w:tc>
        <w:tc>
          <w:tcPr>
            <w:gridSpan w:val="2"/>
          </w:tcPr>
          <w:p>
            <w:pPr>
              <w:pStyle w:val="4"/>
            </w:pPr>
          </w:p>
        </w:tc>
        <w:tc>
          <w:tcPr>
            <w:gridSpan w:val="2"/>
          </w:tcPr>
          <w:p>
            <w:pPr>
              <w:pStyle w:val="4"/>
            </w:pPr>
          </w:p>
        </w:tc>
        <w:tc>
          <w:p>
            <w:pPr>
              <w:pStyle w:val="4"/>
            </w:pPr>
          </w:p>
        </w:tc>
      </w:tr>
      <w:tr>
        <w:tblPrEx>
          <w:tblCellMar>
            <w:top w:w="0" w:type="dxa"/>
            <w:left w:w="10" w:type="dxa"/>
            <w:bottom w:w="0" w:type="dxa"/>
            <w:right w:w="10" w:type="dxa"/>
          </w:tblCellMar>
        </w:tblPrEx>
        <w:trPr>
          <w:trHeight w:val="20" w:hRule="exact"/>
        </w:trPr>
        <w:tc>
          <w:p>
            <w:pPr>
              <w:pStyle w:val="4"/>
            </w:pPr>
          </w:p>
        </w:tc>
        <w:tc>
          <w:p>
            <w:pPr>
              <w:pStyle w:val="4"/>
            </w:pPr>
          </w:p>
        </w:tc>
        <w:tc>
          <w:p>
            <w:pPr>
              <w:pStyle w:val="4"/>
            </w:pPr>
          </w:p>
        </w:tc>
        <w:tc>
          <w:tcPr>
            <w:gridSpan w:val="4"/>
          </w:tcPr>
          <w:p>
            <w:pPr>
              <w:pStyle w:val="4"/>
            </w:pPr>
          </w:p>
        </w:tc>
        <w:tc>
          <w:tcPr>
            <w:gridSpan w:val="3"/>
          </w:tcPr>
          <w:p>
            <w:pPr>
              <w:pStyle w:val="4"/>
            </w:pPr>
          </w:p>
        </w:tc>
        <w:tc>
          <w:tcPr>
            <w:gridSpan w:val="2"/>
          </w:tcPr>
          <w:p>
            <w:pPr>
              <w:pStyle w:val="4"/>
            </w:pPr>
          </w:p>
        </w:tc>
        <w:tc>
          <w:tcPr>
            <w:gridSpan w:val="2"/>
          </w:tcPr>
          <w:p>
            <w:pPr>
              <w:pStyle w:val="4"/>
            </w:pPr>
          </w:p>
        </w:tc>
        <w:tc>
          <w:tcPr>
            <w:gridSpan w:val="2"/>
          </w:tcPr>
          <w:p>
            <w:pPr>
              <w:pStyle w:val="4"/>
            </w:pPr>
          </w:p>
        </w:tc>
        <w:tc>
          <w:tcPr>
            <w:gridSpan w:val="2"/>
          </w:tcPr>
          <w:p>
            <w:pPr>
              <w:pStyle w:val="4"/>
            </w:pPr>
          </w:p>
        </w:tc>
        <w:tc>
          <w:tcPr>
            <w:gridSpan w:val="2"/>
          </w:tcPr>
          <w:p>
            <w:pPr>
              <w:pStyle w:val="4"/>
            </w:pPr>
          </w:p>
        </w:tc>
        <w:tc>
          <w:p>
            <w:pPr>
              <w:pStyle w:val="4"/>
            </w:pPr>
          </w:p>
        </w:tc>
      </w:tr>
      <w:tr>
        <w:tblPrEx>
          <w:tblCellMar>
            <w:top w:w="0" w:type="dxa"/>
            <w:left w:w="10" w:type="dxa"/>
            <w:bottom w:w="0" w:type="dxa"/>
            <w:right w:w="10" w:type="dxa"/>
          </w:tblCellMar>
        </w:tblPrEx>
        <w:trPr>
          <w:trHeight w:val="20" w:hRule="exact"/>
        </w:trPr>
        <w:tc>
          <w:p>
            <w:pPr>
              <w:pStyle w:val="4"/>
            </w:pPr>
          </w:p>
        </w:tc>
        <w:tc>
          <w:tcPr>
            <w:gridSpan w:val="15"/>
            <w:tcBorders>
              <w:top w:val="single" w:color="000000" w:sz="8" w:space="0"/>
            </w:tcBorders>
            <w:shd w:val="clear" w:color="auto" w:fill="FFFFFF"/>
            <w:tcMar>
              <w:top w:w="0" w:type="dxa"/>
              <w:left w:w="0" w:type="dxa"/>
              <w:bottom w:w="0" w:type="dxa"/>
              <w:right w:w="0" w:type="dxa"/>
            </w:tcMar>
          </w:tcPr>
          <w:p>
            <w:pPr>
              <w:pStyle w:val="4"/>
            </w:pPr>
          </w:p>
        </w:tc>
        <w:tc>
          <w:tcPr>
            <w:gridSpan w:val="2"/>
          </w:tcPr>
          <w:p>
            <w:pPr>
              <w:pStyle w:val="4"/>
            </w:pPr>
          </w:p>
        </w:tc>
        <w:tc>
          <w:tcPr>
            <w:gridSpan w:val="2"/>
          </w:tcPr>
          <w:p>
            <w:pPr>
              <w:pStyle w:val="4"/>
            </w:pPr>
          </w:p>
        </w:tc>
        <w:tc>
          <w:p>
            <w:pPr>
              <w:pStyle w:val="4"/>
            </w:pPr>
          </w:p>
        </w:tc>
      </w:tr>
      <w:tr>
        <w:tblPrEx>
          <w:tblCellMar>
            <w:top w:w="0" w:type="dxa"/>
            <w:left w:w="10" w:type="dxa"/>
            <w:bottom w:w="0" w:type="dxa"/>
            <w:right w:w="10" w:type="dxa"/>
          </w:tblCellMar>
        </w:tblPrEx>
        <w:trPr>
          <w:trHeight w:val="400" w:hRule="exact"/>
        </w:trPr>
        <w:tc>
          <w:p>
            <w:pPr>
              <w:pStyle w:val="4"/>
            </w:pPr>
          </w:p>
        </w:tc>
        <w:tc>
          <w:p>
            <w:pPr>
              <w:pStyle w:val="4"/>
            </w:pPr>
          </w:p>
        </w:tc>
        <w:tc>
          <w:p>
            <w:pPr>
              <w:pStyle w:val="4"/>
            </w:pPr>
          </w:p>
        </w:tc>
        <w:tc>
          <w:tcPr>
            <w:gridSpan w:val="4"/>
          </w:tcPr>
          <w:p>
            <w:pPr>
              <w:pStyle w:val="4"/>
            </w:pPr>
          </w:p>
        </w:tc>
        <w:tc>
          <w:tcPr>
            <w:gridSpan w:val="3"/>
          </w:tcPr>
          <w:p>
            <w:pPr>
              <w:pStyle w:val="4"/>
            </w:pPr>
          </w:p>
        </w:tc>
        <w:tc>
          <w:tcPr>
            <w:gridSpan w:val="2"/>
          </w:tcPr>
          <w:p>
            <w:pPr>
              <w:pStyle w:val="4"/>
            </w:pPr>
          </w:p>
        </w:tc>
        <w:tc>
          <w:tcPr>
            <w:gridSpan w:val="2"/>
          </w:tcPr>
          <w:p>
            <w:pPr>
              <w:pStyle w:val="4"/>
            </w:pPr>
          </w:p>
        </w:tc>
        <w:tc>
          <w:tcPr>
            <w:gridSpan w:val="2"/>
          </w:tcPr>
          <w:p>
            <w:pPr>
              <w:pStyle w:val="4"/>
            </w:pPr>
          </w:p>
        </w:tc>
        <w:tc>
          <w:tcPr>
            <w:gridSpan w:val="2"/>
          </w:tcPr>
          <w:p>
            <w:pPr>
              <w:pStyle w:val="4"/>
            </w:pPr>
          </w:p>
        </w:tc>
        <w:tc>
          <w:tcPr>
            <w:gridSpan w:val="2"/>
          </w:tcPr>
          <w:p>
            <w:pPr>
              <w:pStyle w:val="4"/>
            </w:pPr>
          </w:p>
        </w:tc>
        <w:tc>
          <w:p>
            <w:pPr>
              <w:pStyle w:val="4"/>
            </w:pPr>
          </w:p>
        </w:tc>
      </w:tr>
      <w:tr>
        <w:tblPrEx>
          <w:tblCellMar>
            <w:top w:w="0" w:type="dxa"/>
            <w:left w:w="10" w:type="dxa"/>
            <w:bottom w:w="0" w:type="dxa"/>
            <w:right w:w="10" w:type="dxa"/>
          </w:tblCellMar>
        </w:tblPrEx>
        <w:trPr>
          <w:trHeight w:val="3000" w:hRule="exact"/>
        </w:trPr>
        <w:tc>
          <w:p>
            <w:pPr>
              <w:pStyle w:val="4"/>
            </w:pPr>
          </w:p>
        </w:tc>
        <w:tc>
          <w:p>
            <w:pPr>
              <w:pStyle w:val="4"/>
            </w:pPr>
          </w:p>
        </w:tc>
        <w:tc>
          <w:tcPr>
            <w:gridSpan w:val="16"/>
            <w:tcBorders>
              <w:top w:val="single" w:color="000000" w:sz="2" w:space="0"/>
              <w:left w:val="single" w:color="000000" w:sz="2" w:space="0"/>
              <w:bottom w:val="single" w:color="000000" w:sz="2" w:space="0"/>
              <w:right w:val="single" w:color="000000" w:sz="2"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gridCol w:w="3600"/>
              <w:gridCol w:w="4100"/>
            </w:tblGrid>
            <w:tr>
              <w:tblPrEx>
                <w:tblCellMar>
                  <w:top w:w="0" w:type="dxa"/>
                  <w:left w:w="10" w:type="dxa"/>
                  <w:bottom w:w="0" w:type="dxa"/>
                  <w:right w:w="10" w:type="dxa"/>
                </w:tblCellMar>
              </w:tblPrEx>
              <w:trPr>
                <w:trHeight w:val="580" w:hRule="exact"/>
              </w:trPr>
              <w:tc>
                <w:tcPr>
                  <w:tcBorders>
                    <w:top w:val="single" w:color="000000" w:sz="2" w:space="0"/>
                    <w:left w:val="single" w:color="000000" w:sz="2" w:space="0"/>
                    <w:bottom w:val="single" w:color="000000" w:sz="2" w:space="0"/>
                    <w:right w:val="single" w:color="000000" w:sz="2"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2980"/>
                    <w:gridCol w:w="20"/>
                  </w:tblGrid>
                  <w:tr>
                    <w:tblPrEx>
                      <w:tblCellMar>
                        <w:top w:w="0" w:type="dxa"/>
                        <w:left w:w="10" w:type="dxa"/>
                        <w:bottom w:w="0" w:type="dxa"/>
                        <w:right w:w="10" w:type="dxa"/>
                      </w:tblCellMar>
                    </w:tblPrEx>
                    <w:trPr>
                      <w:trHeight w:val="580" w:hRule="atLeast"/>
                    </w:trPr>
                    <w:tc>
                      <w:tcPr>
                        <w:tcMar>
                          <w:top w:w="0" w:type="dxa"/>
                          <w:left w:w="0" w:type="dxa"/>
                          <w:bottom w:w="0" w:type="dxa"/>
                          <w:right w:w="0" w:type="dxa"/>
                        </w:tcMar>
                        <w:vAlign w:val="center"/>
                      </w:tcPr>
                      <w:p>
                        <w:pPr>
                          <w:ind w:firstLine="0"/>
                          <w:jc w:val="center"/>
                        </w:pPr>
                        <w:r>
                          <w:rPr>
                            <w:rFonts w:ascii="宋体" w:hAnsi="宋体" w:eastAsia="宋体" w:cs="宋体"/>
                            <w:color w:val="000000"/>
                            <w:sz w:val="21"/>
                          </w:rPr>
                          <w:t>下属子份额的销售名称</w:t>
                        </w:r>
                      </w:p>
                    </w:tc>
                    <w:tc>
                      <w:p>
                        <w:pPr>
                          <w:pStyle w:val="4"/>
                        </w:pPr>
                      </w:p>
                    </w:tc>
                  </w:tr>
                </w:tbl>
                <w:p>
                  <w:pPr>
                    <w:pStyle w:val="4"/>
                  </w:pPr>
                </w:p>
              </w:tc>
              <w:tc>
                <w:tcPr>
                  <w:tcBorders>
                    <w:top w:val="single" w:color="000000" w:sz="2" w:space="0"/>
                    <w:left w:val="single" w:color="000000" w:sz="2" w:space="0"/>
                    <w:bottom w:val="single" w:color="000000" w:sz="2" w:space="0"/>
                    <w:right w:val="single" w:color="000000" w:sz="2"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3600"/>
                  </w:tblGrid>
                  <w:tr>
                    <w:tblPrEx>
                      <w:tblCellMar>
                        <w:top w:w="0" w:type="dxa"/>
                        <w:left w:w="10" w:type="dxa"/>
                        <w:bottom w:w="0" w:type="dxa"/>
                        <w:right w:w="10" w:type="dxa"/>
                      </w:tblCellMar>
                    </w:tblPrEx>
                    <w:trPr>
                      <w:trHeight w:val="580" w:hRule="atLeast"/>
                    </w:trPr>
                    <w:tc>
                      <w:tcPr>
                        <w:tcMar>
                          <w:top w:w="0" w:type="dxa"/>
                          <w:left w:w="0" w:type="dxa"/>
                          <w:bottom w:w="0" w:type="dxa"/>
                          <w:right w:w="0" w:type="dxa"/>
                        </w:tcMar>
                        <w:vAlign w:val="center"/>
                      </w:tcPr>
                      <w:p>
                        <w:pPr>
                          <w:ind w:firstLine="200"/>
                          <w:jc w:val="center"/>
                        </w:pPr>
                        <w:r>
                          <w:rPr>
                            <w:rFonts w:ascii="宋体" w:hAnsi="宋体" w:eastAsia="宋体" w:cs="宋体"/>
                            <w:color w:val="000000"/>
                            <w:sz w:val="21"/>
                          </w:rPr>
                          <w:t>下属子份额的销售代码</w:t>
                        </w:r>
                      </w:p>
                    </w:tc>
                  </w:tr>
                </w:tbl>
                <w:p>
                  <w:pPr>
                    <w:pStyle w:val="4"/>
                  </w:pPr>
                </w:p>
              </w:tc>
              <w:tc>
                <w:tcPr>
                  <w:tcBorders>
                    <w:top w:val="single" w:color="000000" w:sz="2" w:space="0"/>
                    <w:left w:val="single" w:color="000000" w:sz="2" w:space="0"/>
                    <w:bottom w:val="single" w:color="000000" w:sz="2"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4100"/>
                  </w:tblGrid>
                  <w:tr>
                    <w:trPr>
                      <w:trHeight w:val="580" w:hRule="atLeast"/>
                    </w:trPr>
                    <w:tc>
                      <w:tcPr>
                        <w:tcMar>
                          <w:top w:w="0" w:type="dxa"/>
                          <w:left w:w="0" w:type="dxa"/>
                          <w:bottom w:w="0" w:type="dxa"/>
                          <w:right w:w="20" w:type="dxa"/>
                        </w:tcMar>
                        <w:vAlign w:val="center"/>
                      </w:tcPr>
                      <w:p>
                        <w:pPr>
                          <w:ind w:firstLine="200"/>
                          <w:jc w:val="center"/>
                        </w:pPr>
                        <w:r>
                          <w:rPr>
                            <w:rFonts w:ascii="宋体" w:hAnsi="宋体" w:eastAsia="宋体" w:cs="宋体"/>
                            <w:color w:val="000000"/>
                            <w:sz w:val="21"/>
                          </w:rPr>
                          <w:t>报告期末下属子份额的产品份额总数</w:t>
                        </w:r>
                      </w:p>
                    </w:tc>
                  </w:tr>
                </w:tbl>
                <w:p>
                  <w:pPr>
                    <w:pStyle w:val="4"/>
                  </w:pPr>
                </w:p>
              </w:tc>
            </w:tr>
            <w:tr>
              <w:tblPrEx>
                <w:tblCellMar>
                  <w:top w:w="0" w:type="dxa"/>
                  <w:left w:w="10" w:type="dxa"/>
                  <w:bottom w:w="0" w:type="dxa"/>
                  <w:right w:w="10" w:type="dxa"/>
                </w:tblCellMar>
              </w:tblPrEx>
              <w:trPr>
                <w:trHeight w:val="580" w:hRule="exact"/>
              </w:trPr>
              <w:tc>
                <w:tcPr>
                  <w:tcBorders>
                    <w:top w:val="single" w:color="000000" w:sz="2" w:space="0"/>
                    <w:left w:val="single" w:color="000000" w:sz="2" w:space="0"/>
                    <w:bottom w:val="single" w:color="000000" w:sz="2" w:space="0"/>
                    <w:right w:val="single" w:color="000000" w:sz="2" w:space="0"/>
                  </w:tcBorders>
                  <w:shd w:val="clear" w:color="auto" w:fill="FFFFFF"/>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rPr>
                      <w:trHeight w:val="560" w:hRule="atLeast"/>
                    </w:trPr>
                    <w:tc>
                      <w:tcPr>
                        <w:tcMar>
                          <w:top w:w="0" w:type="dxa"/>
                          <w:left w:w="0" w:type="dxa"/>
                          <w:bottom w:w="20" w:type="dxa"/>
                          <w:right w:w="0" w:type="dxa"/>
                        </w:tcMar>
                        <w:vAlign w:val="center"/>
                      </w:tcPr>
                      <w:p>
                        <w:pPr>
                          <w:ind w:firstLine="0"/>
                          <w:jc w:val="center"/>
                        </w:pPr>
                        <w:r>
                          <w:rPr>
                            <w:rFonts w:ascii="宋体" w:hAnsi="宋体" w:eastAsia="宋体" w:cs="宋体"/>
                            <w:color w:val="000000"/>
                            <w:sz w:val="21"/>
                          </w:rPr>
                          <w:t>稳利恒盈7号16期 3年季分红A</w:t>
                        </w:r>
                      </w:p>
                    </w:tc>
                  </w:tr>
                </w:tbl>
                <w:p>
                  <w:pPr>
                    <w:pStyle w:val="4"/>
                  </w:pPr>
                </w:p>
              </w:tc>
              <w:tc>
                <w:tcPr>
                  <w:tcBorders>
                    <w:top w:val="single" w:color="000000" w:sz="2" w:space="0"/>
                    <w:left w:val="single" w:color="000000" w:sz="2" w:space="0"/>
                    <w:bottom w:val="single" w:color="000000" w:sz="2" w:space="0"/>
                    <w:right w:val="single" w:color="000000" w:sz="2" w:space="0"/>
                  </w:tcBorders>
                  <w:shd w:val="clear" w:color="auto" w:fill="FFFFFF"/>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3600"/>
                  </w:tblGrid>
                  <w:tr>
                    <w:trPr>
                      <w:trHeight w:val="560" w:hRule="atLeast"/>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9N21316A</w:t>
                        </w:r>
                      </w:p>
                    </w:tc>
                  </w:tr>
                </w:tbl>
                <w:p>
                  <w:pPr>
                    <w:pStyle w:val="4"/>
                  </w:pPr>
                </w:p>
              </w:tc>
              <w:tc>
                <w:tcPr>
                  <w:tcBorders>
                    <w:top w:val="single" w:color="000000" w:sz="2" w:space="0"/>
                    <w:left w:val="single" w:color="000000" w:sz="2" w:space="0"/>
                    <w:bottom w:val="single" w:color="000000" w:sz="2" w:space="0"/>
                  </w:tcBorders>
                  <w:shd w:val="clear" w:color="auto" w:fill="FFFFFF"/>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4100"/>
                  </w:tblGrid>
                  <w:tr>
                    <w:trPr>
                      <w:trHeight w:val="560" w:hRule="atLeast"/>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278,061,262.90</w:t>
                        </w:r>
                      </w:p>
                    </w:tc>
                  </w:tr>
                </w:tbl>
                <w:p>
                  <w:pPr>
                    <w:pStyle w:val="4"/>
                  </w:pPr>
                </w:p>
              </w:tc>
            </w:tr>
            <w:tr>
              <w:tblPrEx>
                <w:tblCellMar>
                  <w:top w:w="0" w:type="dxa"/>
                  <w:left w:w="10" w:type="dxa"/>
                  <w:bottom w:w="0" w:type="dxa"/>
                  <w:right w:w="10" w:type="dxa"/>
                </w:tblCellMar>
              </w:tblPrEx>
              <w:trPr>
                <w:trHeight w:val="580" w:hRule="exact"/>
              </w:trPr>
              <w:tc>
                <w:tcPr>
                  <w:tcBorders>
                    <w:top w:val="single" w:color="000000" w:sz="2" w:space="0"/>
                    <w:left w:val="single" w:color="000000" w:sz="2" w:space="0"/>
                    <w:bottom w:val="single" w:color="000000" w:sz="2" w:space="0"/>
                    <w:right w:val="single" w:color="000000" w:sz="2" w:space="0"/>
                  </w:tcBorders>
                  <w:shd w:val="clear" w:color="auto" w:fill="FFFFFF"/>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rPr>
                      <w:trHeight w:val="560" w:hRule="atLeast"/>
                    </w:trPr>
                    <w:tc>
                      <w:tcPr>
                        <w:tcMar>
                          <w:top w:w="0" w:type="dxa"/>
                          <w:left w:w="0" w:type="dxa"/>
                          <w:bottom w:w="20" w:type="dxa"/>
                          <w:right w:w="0" w:type="dxa"/>
                        </w:tcMar>
                        <w:vAlign w:val="center"/>
                      </w:tcPr>
                      <w:p>
                        <w:pPr>
                          <w:ind w:firstLine="0"/>
                          <w:jc w:val="center"/>
                        </w:pPr>
                        <w:r>
                          <w:rPr>
                            <w:rFonts w:ascii="宋体" w:hAnsi="宋体" w:eastAsia="宋体" w:cs="宋体"/>
                            <w:color w:val="000000"/>
                            <w:sz w:val="21"/>
                          </w:rPr>
                          <w:t>稳利恒盈7号16期 3年季分红B</w:t>
                        </w:r>
                      </w:p>
                    </w:tc>
                  </w:tr>
                </w:tbl>
                <w:p>
                  <w:pPr>
                    <w:pStyle w:val="4"/>
                  </w:pPr>
                </w:p>
              </w:tc>
              <w:tc>
                <w:tcPr>
                  <w:tcBorders>
                    <w:top w:val="single" w:color="000000" w:sz="2" w:space="0"/>
                    <w:left w:val="single" w:color="000000" w:sz="2" w:space="0"/>
                    <w:bottom w:val="single" w:color="000000" w:sz="2" w:space="0"/>
                    <w:right w:val="single" w:color="000000" w:sz="2" w:space="0"/>
                  </w:tcBorders>
                  <w:shd w:val="clear" w:color="auto" w:fill="FFFFFF"/>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3600"/>
                  </w:tblGrid>
                  <w:tr>
                    <w:tblPrEx>
                      <w:tblCellMar>
                        <w:top w:w="0" w:type="dxa"/>
                        <w:left w:w="10" w:type="dxa"/>
                        <w:bottom w:w="0" w:type="dxa"/>
                        <w:right w:w="10" w:type="dxa"/>
                      </w:tblCellMar>
                    </w:tblPrEx>
                    <w:trPr>
                      <w:trHeight w:val="560" w:hRule="atLeast"/>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9N21316B</w:t>
                        </w:r>
                      </w:p>
                    </w:tc>
                  </w:tr>
                </w:tbl>
                <w:p>
                  <w:pPr>
                    <w:pStyle w:val="4"/>
                  </w:pPr>
                </w:p>
              </w:tc>
              <w:tc>
                <w:tcPr>
                  <w:tcBorders>
                    <w:top w:val="single" w:color="000000" w:sz="2" w:space="0"/>
                    <w:left w:val="single" w:color="000000" w:sz="2" w:space="0"/>
                    <w:bottom w:val="single" w:color="000000" w:sz="2" w:space="0"/>
                  </w:tcBorders>
                  <w:shd w:val="clear" w:color="auto" w:fill="FFFFFF"/>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4100"/>
                  </w:tblGrid>
                  <w:tr>
                    <w:tblPrEx>
                      <w:tblCellMar>
                        <w:top w:w="0" w:type="dxa"/>
                        <w:left w:w="10" w:type="dxa"/>
                        <w:bottom w:w="0" w:type="dxa"/>
                        <w:right w:w="10" w:type="dxa"/>
                      </w:tblCellMar>
                    </w:tblPrEx>
                    <w:trPr>
                      <w:trHeight w:val="560" w:hRule="atLeast"/>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787,970,000.00</w:t>
                        </w:r>
                      </w:p>
                    </w:tc>
                  </w:tr>
                </w:tbl>
                <w:p>
                  <w:pPr>
                    <w:pStyle w:val="4"/>
                  </w:pPr>
                </w:p>
              </w:tc>
            </w:tr>
            <w:tr>
              <w:tblPrEx>
                <w:tblCellMar>
                  <w:top w:w="0" w:type="dxa"/>
                  <w:left w:w="10" w:type="dxa"/>
                  <w:bottom w:w="0" w:type="dxa"/>
                  <w:right w:w="10" w:type="dxa"/>
                </w:tblCellMar>
              </w:tblPrEx>
              <w:trPr>
                <w:trHeight w:val="580" w:hRule="exact"/>
              </w:trPr>
              <w:tc>
                <w:tcPr>
                  <w:tcBorders>
                    <w:top w:val="single" w:color="000000" w:sz="2" w:space="0"/>
                    <w:left w:val="single" w:color="000000" w:sz="2" w:space="0"/>
                    <w:bottom w:val="single" w:color="000000" w:sz="2" w:space="0"/>
                    <w:right w:val="single" w:color="000000" w:sz="2" w:space="0"/>
                  </w:tcBorders>
                  <w:shd w:val="clear" w:color="auto" w:fill="FFFFFF"/>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blPrEx>
                      <w:tblCellMar>
                        <w:top w:w="0" w:type="dxa"/>
                        <w:left w:w="10" w:type="dxa"/>
                        <w:bottom w:w="0" w:type="dxa"/>
                        <w:right w:w="10" w:type="dxa"/>
                      </w:tblCellMar>
                    </w:tblPrEx>
                    <w:trPr>
                      <w:trHeight w:val="560" w:hRule="atLeast"/>
                    </w:trPr>
                    <w:tc>
                      <w:tcPr>
                        <w:tcMar>
                          <w:top w:w="0" w:type="dxa"/>
                          <w:left w:w="0" w:type="dxa"/>
                          <w:bottom w:w="20" w:type="dxa"/>
                          <w:right w:w="0" w:type="dxa"/>
                        </w:tcMar>
                        <w:vAlign w:val="center"/>
                      </w:tcPr>
                      <w:p>
                        <w:pPr>
                          <w:ind w:firstLine="0"/>
                          <w:jc w:val="center"/>
                        </w:pPr>
                        <w:r>
                          <w:rPr>
                            <w:rFonts w:ascii="宋体" w:hAnsi="宋体" w:eastAsia="宋体" w:cs="宋体"/>
                            <w:color w:val="000000"/>
                            <w:sz w:val="21"/>
                          </w:rPr>
                          <w:t>稳利恒盈7号16期 3年季分红C</w:t>
                        </w:r>
                      </w:p>
                    </w:tc>
                  </w:tr>
                </w:tbl>
                <w:p>
                  <w:pPr>
                    <w:pStyle w:val="4"/>
                  </w:pPr>
                </w:p>
              </w:tc>
              <w:tc>
                <w:tcPr>
                  <w:tcBorders>
                    <w:top w:val="single" w:color="000000" w:sz="2" w:space="0"/>
                    <w:left w:val="single" w:color="000000" w:sz="2" w:space="0"/>
                    <w:bottom w:val="single" w:color="000000" w:sz="2" w:space="0"/>
                    <w:right w:val="single" w:color="000000" w:sz="2" w:space="0"/>
                  </w:tcBorders>
                  <w:shd w:val="clear" w:color="auto" w:fill="FFFFFF"/>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3600"/>
                  </w:tblGrid>
                  <w:tr>
                    <w:trPr>
                      <w:trHeight w:val="560" w:hRule="atLeast"/>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9N21316C</w:t>
                        </w:r>
                      </w:p>
                    </w:tc>
                  </w:tr>
                </w:tbl>
                <w:p>
                  <w:pPr>
                    <w:pStyle w:val="4"/>
                  </w:pPr>
                </w:p>
              </w:tc>
              <w:tc>
                <w:tcPr>
                  <w:tcBorders>
                    <w:top w:val="single" w:color="000000" w:sz="2" w:space="0"/>
                    <w:left w:val="single" w:color="000000" w:sz="2" w:space="0"/>
                    <w:bottom w:val="single" w:color="000000" w:sz="2" w:space="0"/>
                  </w:tcBorders>
                  <w:shd w:val="clear" w:color="auto" w:fill="FFFFFF"/>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4100"/>
                  </w:tblGrid>
                  <w:tr>
                    <w:trPr>
                      <w:trHeight w:val="560" w:hRule="atLeast"/>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9,517,856.92</w:t>
                        </w:r>
                      </w:p>
                    </w:tc>
                  </w:tr>
                </w:tbl>
                <w:p>
                  <w:pPr>
                    <w:pStyle w:val="4"/>
                  </w:pPr>
                </w:p>
              </w:tc>
            </w:tr>
            <w:tr>
              <w:tblPrEx>
                <w:tblCellMar>
                  <w:top w:w="0" w:type="dxa"/>
                  <w:left w:w="10" w:type="dxa"/>
                  <w:bottom w:w="0" w:type="dxa"/>
                  <w:right w:w="10" w:type="dxa"/>
                </w:tblCellMar>
              </w:tblPrEx>
              <w:trPr>
                <w:trHeight w:val="580" w:hRule="exact"/>
              </w:trPr>
              <w:tc>
                <w:tcPr>
                  <w:tcBorders>
                    <w:top w:val="single" w:color="000000" w:sz="2" w:space="0"/>
                    <w:left w:val="single" w:color="000000" w:sz="2" w:space="0"/>
                    <w:bottom w:val="single" w:color="000000" w:sz="2" w:space="0"/>
                    <w:right w:val="single" w:color="000000" w:sz="2" w:space="0"/>
                  </w:tcBorders>
                  <w:shd w:val="clear" w:color="auto" w:fill="FFFFFF"/>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rPr>
                      <w:trHeight w:val="560" w:hRule="atLeast"/>
                    </w:trPr>
                    <w:tc>
                      <w:tcPr>
                        <w:tcMar>
                          <w:top w:w="0" w:type="dxa"/>
                          <w:left w:w="0" w:type="dxa"/>
                          <w:bottom w:w="20" w:type="dxa"/>
                          <w:right w:w="0" w:type="dxa"/>
                        </w:tcMar>
                        <w:vAlign w:val="center"/>
                      </w:tcPr>
                      <w:p>
                        <w:pPr>
                          <w:ind w:firstLine="0"/>
                          <w:jc w:val="center"/>
                        </w:pPr>
                        <w:r>
                          <w:rPr>
                            <w:rFonts w:ascii="宋体" w:hAnsi="宋体" w:eastAsia="宋体" w:cs="宋体"/>
                            <w:color w:val="000000"/>
                            <w:sz w:val="21"/>
                          </w:rPr>
                          <w:t>稳利恒盈7号16期 3年乡村振兴</w:t>
                        </w:r>
                      </w:p>
                    </w:tc>
                  </w:tr>
                </w:tbl>
                <w:p>
                  <w:pPr>
                    <w:pStyle w:val="4"/>
                  </w:pPr>
                </w:p>
              </w:tc>
              <w:tc>
                <w:tcPr>
                  <w:tcBorders>
                    <w:top w:val="single" w:color="000000" w:sz="2" w:space="0"/>
                    <w:left w:val="single" w:color="000000" w:sz="2" w:space="0"/>
                    <w:bottom w:val="single" w:color="000000" w:sz="2" w:space="0"/>
                    <w:right w:val="single" w:color="000000" w:sz="2" w:space="0"/>
                  </w:tcBorders>
                  <w:shd w:val="clear" w:color="auto" w:fill="FFFFFF"/>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3600"/>
                  </w:tblGrid>
                  <w:tr>
                    <w:trPr>
                      <w:trHeight w:val="560" w:hRule="atLeast"/>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9N21316D</w:t>
                        </w:r>
                      </w:p>
                    </w:tc>
                  </w:tr>
                </w:tbl>
                <w:p>
                  <w:pPr>
                    <w:pStyle w:val="4"/>
                  </w:pPr>
                </w:p>
              </w:tc>
              <w:tc>
                <w:tcPr>
                  <w:tcBorders>
                    <w:top w:val="single" w:color="000000" w:sz="2" w:space="0"/>
                    <w:left w:val="single" w:color="000000" w:sz="2" w:space="0"/>
                    <w:bottom w:val="single" w:color="000000" w:sz="2" w:space="0"/>
                  </w:tcBorders>
                  <w:shd w:val="clear" w:color="auto" w:fill="FFFFFF"/>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4100"/>
                  </w:tblGrid>
                  <w:tr>
                    <w:trPr>
                      <w:trHeight w:val="560" w:hRule="atLeast"/>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188,082,541.72</w:t>
                        </w:r>
                      </w:p>
                    </w:tc>
                  </w:tr>
                </w:tbl>
                <w:p>
                  <w:pPr>
                    <w:pStyle w:val="4"/>
                  </w:pPr>
                </w:p>
              </w:tc>
            </w:tr>
          </w:tbl>
          <w:p>
            <w:pPr>
              <w:pStyle w:val="4"/>
            </w:pPr>
          </w:p>
        </w:tc>
        <w:tc>
          <w:tcPr>
            <w:gridSpan w:val="2"/>
          </w:tcPr>
          <w:p>
            <w:pPr>
              <w:pStyle w:val="4"/>
            </w:pPr>
          </w:p>
        </w:tc>
        <w:tc>
          <w:p>
            <w:pPr>
              <w:pStyle w:val="4"/>
            </w:pPr>
          </w:p>
        </w:tc>
      </w:tr>
      <w:tr>
        <w:tblPrEx>
          <w:tblCellMar>
            <w:top w:w="0" w:type="dxa"/>
            <w:left w:w="10" w:type="dxa"/>
            <w:bottom w:w="0" w:type="dxa"/>
            <w:right w:w="10" w:type="dxa"/>
          </w:tblCellMar>
        </w:tblPrEx>
        <w:trPr>
          <w:trHeight w:val="600" w:hRule="atLeast"/>
        </w:trPr>
        <w:tc>
          <w:p>
            <w:pPr>
              <w:pStyle w:val="4"/>
            </w:pPr>
          </w:p>
        </w:tc>
        <w:tc>
          <w:p>
            <w:pPr>
              <w:pStyle w:val="4"/>
            </w:pPr>
          </w:p>
        </w:tc>
        <w:tc>
          <w:tcPr>
            <w:gridSpan w:val="16"/>
            <w:tcMar>
              <w:top w:w="0" w:type="dxa"/>
              <w:left w:w="0" w:type="dxa"/>
              <w:bottom w:w="0" w:type="dxa"/>
              <w:right w:w="0" w:type="dxa"/>
            </w:tcMar>
            <w:vAlign w:val="top"/>
          </w:tcPr>
          <w:p>
            <w:r>
              <w:rPr>
                <w:rFonts w:ascii="宋体" w:hAnsi="宋体" w:eastAsia="宋体" w:cs="宋体"/>
                <w:color w:val="000000"/>
                <w:sz w:val="16"/>
              </w:rPr>
              <w:t>注:业绩比较基准指管理人综合考虑市场环境、产品性质、投资策略、过往表现等因素，对理财产品设置的投资目标和相关解释说明。业绩比较基准不代表理财产品未来表现，不等于理财产品实际收益，不作为产品收益的业绩保证，投资须谨慎。</w:t>
            </w:r>
          </w:p>
        </w:tc>
        <w:tc>
          <w:tcPr>
            <w:gridSpan w:val="2"/>
          </w:tcPr>
          <w:p>
            <w:pPr>
              <w:pStyle w:val="4"/>
            </w:pPr>
          </w:p>
        </w:tc>
        <w:tc>
          <w:p>
            <w:pPr>
              <w:pStyle w:val="4"/>
            </w:pPr>
          </w:p>
        </w:tc>
      </w:tr>
      <w:tr>
        <w:tblPrEx>
          <w:tblCellMar>
            <w:top w:w="0" w:type="dxa"/>
            <w:left w:w="10" w:type="dxa"/>
            <w:bottom w:w="0" w:type="dxa"/>
            <w:right w:w="10" w:type="dxa"/>
          </w:tblCellMar>
        </w:tblPrEx>
        <w:trPr>
          <w:trHeight w:val="800" w:hRule="exact"/>
        </w:trPr>
        <w:tc>
          <w:p>
            <w:pPr>
              <w:pStyle w:val="4"/>
            </w:pPr>
          </w:p>
        </w:tc>
        <w:tc>
          <w:p>
            <w:pPr>
              <w:pStyle w:val="4"/>
            </w:pPr>
          </w:p>
        </w:tc>
        <w:tc>
          <w:p>
            <w:pPr>
              <w:pStyle w:val="4"/>
            </w:pPr>
          </w:p>
        </w:tc>
        <w:tc>
          <w:tcPr>
            <w:gridSpan w:val="4"/>
          </w:tcPr>
          <w:p>
            <w:pPr>
              <w:pStyle w:val="4"/>
            </w:pPr>
          </w:p>
        </w:tc>
        <w:tc>
          <w:tcPr>
            <w:gridSpan w:val="3"/>
          </w:tcPr>
          <w:p>
            <w:pPr>
              <w:pStyle w:val="4"/>
            </w:pPr>
          </w:p>
        </w:tc>
        <w:tc>
          <w:tcPr>
            <w:gridSpan w:val="2"/>
          </w:tcPr>
          <w:p>
            <w:pPr>
              <w:pStyle w:val="4"/>
            </w:pPr>
          </w:p>
        </w:tc>
        <w:tc>
          <w:tcPr>
            <w:gridSpan w:val="2"/>
          </w:tcPr>
          <w:p>
            <w:pPr>
              <w:pStyle w:val="4"/>
            </w:pPr>
          </w:p>
        </w:tc>
        <w:tc>
          <w:tcPr>
            <w:gridSpan w:val="2"/>
          </w:tcPr>
          <w:p>
            <w:pPr>
              <w:pStyle w:val="4"/>
            </w:pPr>
          </w:p>
        </w:tc>
        <w:tc>
          <w:tcPr>
            <w:gridSpan w:val="2"/>
          </w:tcPr>
          <w:p>
            <w:pPr>
              <w:pStyle w:val="4"/>
            </w:pPr>
          </w:p>
        </w:tc>
        <w:tc>
          <w:tcPr>
            <w:gridSpan w:val="2"/>
          </w:tcPr>
          <w:p>
            <w:pPr>
              <w:pStyle w:val="4"/>
            </w:pPr>
          </w:p>
        </w:tc>
        <w:tc>
          <w:p>
            <w:pPr>
              <w:pStyle w:val="4"/>
            </w:pPr>
          </w:p>
        </w:tc>
      </w:tr>
      <w:tr>
        <w:tblPrEx>
          <w:tblCellMar>
            <w:top w:w="0" w:type="dxa"/>
            <w:left w:w="10" w:type="dxa"/>
            <w:bottom w:w="0" w:type="dxa"/>
            <w:right w:w="10" w:type="dxa"/>
          </w:tblCellMar>
        </w:tblPrEx>
        <w:trPr>
          <w:trHeight w:val="600" w:hRule="atLeast"/>
        </w:trPr>
        <w:tc>
          <w:p>
            <w:pPr>
              <w:pStyle w:val="4"/>
            </w:pPr>
          </w:p>
        </w:tc>
        <w:tc>
          <w:tcPr>
            <w:gridSpan w:val="15"/>
            <w:tcMar>
              <w:top w:w="0" w:type="dxa"/>
              <w:left w:w="0" w:type="dxa"/>
              <w:bottom w:w="0" w:type="dxa"/>
              <w:right w:w="0" w:type="dxa"/>
            </w:tcMar>
            <w:vAlign w:val="center"/>
          </w:tcPr>
          <w:p>
            <w:pPr>
              <w:jc w:val="center"/>
            </w:pPr>
            <w:r>
              <w:rPr>
                <w:rFonts w:ascii="宋体" w:hAnsi="宋体" w:eastAsia="宋体" w:cs="宋体"/>
                <w:b/>
                <w:color w:val="000000"/>
                <w:sz w:val="24"/>
              </w:rPr>
              <w:t>§ 三. 产品收益表现</w:t>
            </w:r>
          </w:p>
        </w:tc>
        <w:tc>
          <w:tcPr>
            <w:gridSpan w:val="2"/>
          </w:tcPr>
          <w:p>
            <w:pPr>
              <w:pStyle w:val="4"/>
            </w:pPr>
          </w:p>
        </w:tc>
        <w:tc>
          <w:tcPr>
            <w:gridSpan w:val="2"/>
          </w:tcPr>
          <w:p>
            <w:pPr>
              <w:pStyle w:val="4"/>
            </w:pPr>
          </w:p>
        </w:tc>
        <w:tc>
          <w:p>
            <w:pPr>
              <w:pStyle w:val="4"/>
            </w:pPr>
          </w:p>
        </w:tc>
      </w:tr>
      <w:tr>
        <w:tblPrEx>
          <w:tblCellMar>
            <w:top w:w="0" w:type="dxa"/>
            <w:left w:w="10" w:type="dxa"/>
            <w:bottom w:w="0" w:type="dxa"/>
            <w:right w:w="10" w:type="dxa"/>
          </w:tblCellMar>
        </w:tblPrEx>
        <w:trPr>
          <w:trHeight w:val="400" w:hRule="exact"/>
        </w:trPr>
        <w:tc>
          <w:p>
            <w:pPr>
              <w:pStyle w:val="4"/>
            </w:pPr>
          </w:p>
        </w:tc>
        <w:tc>
          <w:p>
            <w:pPr>
              <w:pStyle w:val="4"/>
            </w:pPr>
          </w:p>
        </w:tc>
        <w:tc>
          <w:p>
            <w:pPr>
              <w:pStyle w:val="4"/>
            </w:pPr>
          </w:p>
        </w:tc>
        <w:tc>
          <w:tcPr>
            <w:gridSpan w:val="4"/>
          </w:tcPr>
          <w:p>
            <w:pPr>
              <w:pStyle w:val="4"/>
            </w:pPr>
          </w:p>
        </w:tc>
        <w:tc>
          <w:tcPr>
            <w:gridSpan w:val="3"/>
          </w:tcPr>
          <w:p>
            <w:pPr>
              <w:pStyle w:val="4"/>
            </w:pPr>
          </w:p>
        </w:tc>
        <w:tc>
          <w:tcPr>
            <w:gridSpan w:val="2"/>
          </w:tcPr>
          <w:p>
            <w:pPr>
              <w:pStyle w:val="4"/>
            </w:pPr>
          </w:p>
        </w:tc>
        <w:tc>
          <w:tcPr>
            <w:gridSpan w:val="2"/>
          </w:tcPr>
          <w:p>
            <w:pPr>
              <w:pStyle w:val="4"/>
            </w:pPr>
          </w:p>
        </w:tc>
        <w:tc>
          <w:tcPr>
            <w:gridSpan w:val="2"/>
          </w:tcPr>
          <w:p>
            <w:pPr>
              <w:pStyle w:val="4"/>
            </w:pPr>
          </w:p>
        </w:tc>
        <w:tc>
          <w:tcPr>
            <w:gridSpan w:val="2"/>
          </w:tcPr>
          <w:p>
            <w:pPr>
              <w:pStyle w:val="4"/>
            </w:pPr>
          </w:p>
        </w:tc>
        <w:tc>
          <w:tcPr>
            <w:gridSpan w:val="2"/>
          </w:tcPr>
          <w:p>
            <w:pPr>
              <w:pStyle w:val="4"/>
            </w:pPr>
          </w:p>
        </w:tc>
        <w:tc>
          <w:p>
            <w:pPr>
              <w:pStyle w:val="4"/>
            </w:pPr>
          </w:p>
        </w:tc>
      </w:tr>
      <w:tr>
        <w:tblPrEx>
          <w:tblCellMar>
            <w:top w:w="0" w:type="dxa"/>
            <w:left w:w="10" w:type="dxa"/>
            <w:bottom w:w="0" w:type="dxa"/>
            <w:right w:w="10" w:type="dxa"/>
          </w:tblCellMar>
        </w:tblPrEx>
        <w:trPr>
          <w:trHeight w:val="1560" w:hRule="atLeast"/>
        </w:trPr>
        <w:tc>
          <w:p>
            <w:pPr>
              <w:pStyle w:val="4"/>
            </w:pPr>
          </w:p>
        </w:tc>
        <w:tc>
          <w:p>
            <w:pPr>
              <w:pStyle w:val="4"/>
            </w:pPr>
          </w:p>
        </w:tc>
        <w:tc>
          <w:p>
            <w:pPr>
              <w:pStyle w:val="4"/>
            </w:pPr>
          </w:p>
        </w:tc>
        <w:tc>
          <w:tcPr>
            <w:gridSpan w:val="11"/>
            <w:tcMar>
              <w:top w:w="0" w:type="dxa"/>
              <w:left w:w="0" w:type="dxa"/>
              <w:bottom w:w="0" w:type="dxa"/>
              <w:right w:w="0" w:type="dxa"/>
            </w:tcMar>
            <w:vAlign w:val="center"/>
          </w:tcPr>
          <w:p>
            <w:pPr>
              <w:spacing w:before="0" w:after="0" w:line="320" w:lineRule="exact"/>
              <w:ind w:firstLine="0"/>
              <w:jc w:val="left"/>
            </w:pPr>
            <w:r>
              <w:rPr>
                <w:rFonts w:ascii="宋体" w:hAnsi="宋体" w:eastAsia="宋体" w:cs="宋体"/>
                <w:color w:val="000000"/>
                <w:sz w:val="21"/>
              </w:rPr>
              <w:t>产品9N21316A自成立日以来，累计净值增长率为4.7230%，年化累计净值增长率为3.5544%。</w:t>
            </w:r>
            <w:r>
              <w:rPr>
                <w:rFonts w:ascii="宋体" w:hAnsi="宋体" w:eastAsia="宋体" w:cs="宋体"/>
                <w:color w:val="000000"/>
                <w:sz w:val="21"/>
              </w:rPr>
              <w:br w:type="textWrapping"/>
            </w:r>
            <w:r>
              <w:rPr>
                <w:rFonts w:ascii="宋体" w:hAnsi="宋体" w:eastAsia="宋体" w:cs="宋体"/>
                <w:color w:val="000000"/>
                <w:sz w:val="21"/>
              </w:rPr>
              <w:t>产品9N21316B自成立日以来，累计净值增长率为4.8590%，年化累计净值增长率为3.6568%。</w:t>
            </w:r>
            <w:r>
              <w:rPr>
                <w:rFonts w:ascii="宋体" w:hAnsi="宋体" w:eastAsia="宋体" w:cs="宋体"/>
                <w:color w:val="000000"/>
                <w:sz w:val="21"/>
              </w:rPr>
              <w:br w:type="textWrapping"/>
            </w:r>
            <w:r>
              <w:rPr>
                <w:rFonts w:ascii="宋体" w:hAnsi="宋体" w:eastAsia="宋体" w:cs="宋体"/>
                <w:color w:val="000000"/>
                <w:sz w:val="21"/>
              </w:rPr>
              <w:t>产品9N21316C自成立日以来，累计净值增长率为4.5870%，年化累计净值增长率为3.4521%。</w:t>
            </w:r>
            <w:r>
              <w:rPr>
                <w:rFonts w:ascii="宋体" w:hAnsi="宋体" w:eastAsia="宋体" w:cs="宋体"/>
                <w:color w:val="000000"/>
                <w:sz w:val="21"/>
              </w:rPr>
              <w:br w:type="textWrapping"/>
            </w:r>
            <w:r>
              <w:rPr>
                <w:rFonts w:ascii="宋体" w:hAnsi="宋体" w:eastAsia="宋体" w:cs="宋体"/>
                <w:color w:val="000000"/>
                <w:sz w:val="21"/>
              </w:rPr>
              <w:t>产品9N21316D自成立日以来，累计净值增长率为4.8590%，年化累计净值增长率为3.6568%。</w:t>
            </w:r>
            <w:r>
              <w:rPr>
                <w:rFonts w:ascii="宋体" w:hAnsi="宋体" w:eastAsia="宋体" w:cs="宋体"/>
                <w:color w:val="000000"/>
                <w:sz w:val="21"/>
              </w:rPr>
              <w:br w:type="textWrapping"/>
            </w:r>
            <w:r>
              <w:rPr>
                <w:rFonts w:ascii="宋体" w:hAnsi="宋体" w:eastAsia="宋体" w:cs="宋体"/>
                <w:color w:val="000000"/>
                <w:sz w:val="21"/>
              </w:rPr>
              <w:t>报告期末，产品净值表现具体如下：</w:t>
            </w:r>
          </w:p>
        </w:tc>
        <w:tc>
          <w:tcPr>
            <w:gridSpan w:val="2"/>
          </w:tcPr>
          <w:p>
            <w:pPr>
              <w:pStyle w:val="4"/>
            </w:pPr>
          </w:p>
        </w:tc>
        <w:tc>
          <w:tcPr>
            <w:gridSpan w:val="2"/>
          </w:tcPr>
          <w:p>
            <w:pPr>
              <w:pStyle w:val="4"/>
            </w:pPr>
          </w:p>
        </w:tc>
        <w:tc>
          <w:tcPr>
            <w:gridSpan w:val="2"/>
          </w:tcPr>
          <w:p>
            <w:pPr>
              <w:pStyle w:val="4"/>
            </w:pPr>
          </w:p>
        </w:tc>
        <w:tc>
          <w:p>
            <w:pPr>
              <w:pStyle w:val="4"/>
            </w:pPr>
          </w:p>
        </w:tc>
      </w:tr>
      <w:tr>
        <w:tblPrEx>
          <w:tblCellMar>
            <w:top w:w="0" w:type="dxa"/>
            <w:left w:w="10" w:type="dxa"/>
            <w:bottom w:w="0" w:type="dxa"/>
            <w:right w:w="10" w:type="dxa"/>
          </w:tblCellMar>
        </w:tblPrEx>
        <w:trPr>
          <w:trHeight w:val="200" w:hRule="exact"/>
        </w:trPr>
        <w:tc>
          <w:p>
            <w:pPr>
              <w:pStyle w:val="4"/>
            </w:pPr>
          </w:p>
        </w:tc>
        <w:tc>
          <w:p>
            <w:pPr>
              <w:pStyle w:val="4"/>
            </w:pPr>
          </w:p>
        </w:tc>
        <w:tc>
          <w:p>
            <w:pPr>
              <w:pStyle w:val="4"/>
            </w:pPr>
          </w:p>
        </w:tc>
        <w:tc>
          <w:tcPr>
            <w:gridSpan w:val="4"/>
          </w:tcPr>
          <w:p>
            <w:pPr>
              <w:pStyle w:val="4"/>
            </w:pPr>
          </w:p>
        </w:tc>
        <w:tc>
          <w:tcPr>
            <w:gridSpan w:val="3"/>
          </w:tcPr>
          <w:p>
            <w:pPr>
              <w:pStyle w:val="4"/>
            </w:pPr>
          </w:p>
        </w:tc>
        <w:tc>
          <w:tcPr>
            <w:gridSpan w:val="2"/>
          </w:tcPr>
          <w:p>
            <w:pPr>
              <w:pStyle w:val="4"/>
            </w:pPr>
          </w:p>
        </w:tc>
        <w:tc>
          <w:tcPr>
            <w:gridSpan w:val="2"/>
          </w:tcPr>
          <w:p>
            <w:pPr>
              <w:pStyle w:val="4"/>
            </w:pPr>
          </w:p>
        </w:tc>
        <w:tc>
          <w:tcPr>
            <w:gridSpan w:val="2"/>
          </w:tcPr>
          <w:p>
            <w:pPr>
              <w:pStyle w:val="4"/>
            </w:pPr>
          </w:p>
        </w:tc>
        <w:tc>
          <w:tcPr>
            <w:gridSpan w:val="2"/>
          </w:tcPr>
          <w:p>
            <w:pPr>
              <w:pStyle w:val="4"/>
            </w:pPr>
          </w:p>
        </w:tc>
        <w:tc>
          <w:tcPr>
            <w:gridSpan w:val="2"/>
          </w:tcPr>
          <w:p>
            <w:pPr>
              <w:pStyle w:val="4"/>
            </w:pPr>
          </w:p>
        </w:tc>
        <w:tc>
          <w:p>
            <w:pPr>
              <w:pStyle w:val="4"/>
            </w:pPr>
          </w:p>
        </w:tc>
      </w:tr>
      <w:tr>
        <w:tblPrEx>
          <w:tblCellMar>
            <w:top w:w="0" w:type="dxa"/>
            <w:left w:w="10" w:type="dxa"/>
            <w:bottom w:w="0" w:type="dxa"/>
            <w:right w:w="10" w:type="dxa"/>
          </w:tblCellMar>
        </w:tblPrEx>
        <w:trPr>
          <w:trHeight w:val="1200" w:hRule="exact"/>
        </w:trPr>
        <w:tc>
          <w:p>
            <w:pPr>
              <w:pStyle w:val="4"/>
            </w:pPr>
          </w:p>
        </w:tc>
        <w:tc>
          <w:p>
            <w:pPr>
              <w:pStyle w:val="4"/>
            </w:pPr>
          </w:p>
        </w:tc>
        <w:tc>
          <w:p>
            <w:pPr>
              <w:pStyle w:val="4"/>
            </w:pPr>
          </w:p>
        </w:tc>
        <w:tc>
          <w:tcPr>
            <w:gridSpan w:val="17"/>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800"/>
              <w:gridCol w:w="2000"/>
              <w:gridCol w:w="2400"/>
              <w:gridCol w:w="2200"/>
              <w:gridCol w:w="2300"/>
            </w:tblGrid>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BFBFB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产品代码</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估值日期</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4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产品份额净值</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2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产品累计净值</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3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产品资产净值</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9N213160</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2023年6月30日</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4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1.02592</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2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1.04827</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3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1,296,386,437.68</w:t>
                        </w:r>
                      </w:p>
                    </w:tc>
                  </w:tr>
                </w:tbl>
                <w:p>
                  <w:pPr>
                    <w:pStyle w:val="4"/>
                  </w:pPr>
                </w:p>
              </w:tc>
            </w:tr>
          </w:tbl>
          <w:p>
            <w:pPr>
              <w:pStyle w:val="4"/>
            </w:pPr>
          </w:p>
        </w:tc>
        <w:tc>
          <w:p>
            <w:pPr>
              <w:pStyle w:val="4"/>
            </w:pPr>
          </w:p>
        </w:tc>
      </w:tr>
      <w:tr>
        <w:tblPrEx>
          <w:tblCellMar>
            <w:top w:w="0" w:type="dxa"/>
            <w:left w:w="10" w:type="dxa"/>
            <w:bottom w:w="0" w:type="dxa"/>
            <w:right w:w="10" w:type="dxa"/>
          </w:tblCellMar>
        </w:tblPrEx>
        <w:trPr>
          <w:trHeight w:val="3000" w:hRule="exact"/>
        </w:trPr>
        <w:tc>
          <w:p>
            <w:pPr>
              <w:pStyle w:val="4"/>
            </w:pPr>
          </w:p>
        </w:tc>
        <w:tc>
          <w:p>
            <w:pPr>
              <w:pStyle w:val="4"/>
            </w:pPr>
          </w:p>
        </w:tc>
        <w:tc>
          <w:p>
            <w:pPr>
              <w:pStyle w:val="4"/>
            </w:pPr>
          </w:p>
        </w:tc>
        <w:tc>
          <w:tcPr>
            <w:gridSpan w:val="17"/>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800"/>
              <w:gridCol w:w="2000"/>
              <w:gridCol w:w="2400"/>
              <w:gridCol w:w="2200"/>
              <w:gridCol w:w="2300"/>
            </w:tblGrid>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BFBFB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销售代码</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估值日期</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4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产品份额净值</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2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产品累计净值</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3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产品资产净值</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9N21316A</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2023年6月30日</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4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1.02586</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2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1.04723</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3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285,251,469.54</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9N21316B</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2023年6月30日</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4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1.02594</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2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1.04859</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3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808,410,347.71</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9N21316C</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2023年6月30日</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4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1.02577</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2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1.04587</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3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9,763,126.05</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9N21316D</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2023年6月30日</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4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1.02594</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2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1.04859</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3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192,961,494.38</w:t>
                        </w:r>
                      </w:p>
                    </w:tc>
                  </w:tr>
                </w:tbl>
                <w:p>
                  <w:pPr>
                    <w:pStyle w:val="4"/>
                  </w:pPr>
                </w:p>
              </w:tc>
            </w:tr>
          </w:tbl>
          <w:p>
            <w:pPr>
              <w:pStyle w:val="4"/>
            </w:pPr>
          </w:p>
        </w:tc>
        <w:tc>
          <w:p>
            <w:pPr>
              <w:pStyle w:val="4"/>
            </w:pPr>
          </w:p>
        </w:tc>
      </w:tr>
      <w:tr>
        <w:tblPrEx>
          <w:tblCellMar>
            <w:top w:w="0" w:type="dxa"/>
            <w:left w:w="10" w:type="dxa"/>
            <w:bottom w:w="0" w:type="dxa"/>
            <w:right w:w="10" w:type="dxa"/>
          </w:tblCellMar>
        </w:tblPrEx>
        <w:trPr>
          <w:trHeight w:val="560" w:hRule="exact"/>
        </w:trPr>
        <w:tc>
          <w:p>
            <w:pPr>
              <w:pStyle w:val="4"/>
            </w:pPr>
          </w:p>
        </w:tc>
        <w:tc>
          <w:p>
            <w:pPr>
              <w:pStyle w:val="4"/>
            </w:pPr>
          </w:p>
        </w:tc>
        <w:tc>
          <w:p>
            <w:pPr>
              <w:pStyle w:val="4"/>
            </w:pPr>
          </w:p>
        </w:tc>
        <w:tc>
          <w:tcPr>
            <w:gridSpan w:val="4"/>
          </w:tcPr>
          <w:p>
            <w:pPr>
              <w:pStyle w:val="4"/>
            </w:pPr>
          </w:p>
        </w:tc>
        <w:tc>
          <w:tcPr>
            <w:gridSpan w:val="3"/>
          </w:tcPr>
          <w:p>
            <w:pPr>
              <w:pStyle w:val="4"/>
            </w:pPr>
          </w:p>
        </w:tc>
        <w:tc>
          <w:tcPr>
            <w:gridSpan w:val="2"/>
          </w:tcPr>
          <w:p>
            <w:pPr>
              <w:pStyle w:val="4"/>
            </w:pPr>
          </w:p>
        </w:tc>
        <w:tc>
          <w:tcPr>
            <w:gridSpan w:val="2"/>
          </w:tcPr>
          <w:p>
            <w:pPr>
              <w:pStyle w:val="4"/>
            </w:pPr>
          </w:p>
        </w:tc>
        <w:tc>
          <w:tcPr>
            <w:gridSpan w:val="2"/>
          </w:tcPr>
          <w:p>
            <w:pPr>
              <w:pStyle w:val="4"/>
            </w:pPr>
          </w:p>
        </w:tc>
        <w:tc>
          <w:tcPr>
            <w:gridSpan w:val="2"/>
          </w:tcPr>
          <w:p>
            <w:pPr>
              <w:pStyle w:val="4"/>
            </w:pPr>
          </w:p>
        </w:tc>
        <w:tc>
          <w:tcPr>
            <w:gridSpan w:val="2"/>
          </w:tcPr>
          <w:p>
            <w:pPr>
              <w:pStyle w:val="4"/>
            </w:pPr>
          </w:p>
        </w:tc>
        <w:tc>
          <w:p>
            <w:pPr>
              <w:pStyle w:val="4"/>
            </w:pPr>
          </w:p>
        </w:tc>
      </w:tr>
      <w:tr>
        <w:tblPrEx>
          <w:tblCellMar>
            <w:top w:w="0" w:type="dxa"/>
            <w:left w:w="10" w:type="dxa"/>
            <w:bottom w:w="0" w:type="dxa"/>
            <w:right w:w="10" w:type="dxa"/>
          </w:tblCellMar>
        </w:tblPrEx>
        <w:trPr>
          <w:trHeight w:val="600" w:hRule="atLeast"/>
        </w:trPr>
        <w:tc>
          <w:p>
            <w:pPr>
              <w:pStyle w:val="4"/>
            </w:pPr>
          </w:p>
        </w:tc>
        <w:tc>
          <w:tcPr>
            <w:gridSpan w:val="15"/>
            <w:tcMar>
              <w:top w:w="0" w:type="dxa"/>
              <w:left w:w="0" w:type="dxa"/>
              <w:bottom w:w="0" w:type="dxa"/>
              <w:right w:w="0" w:type="dxa"/>
            </w:tcMar>
            <w:vAlign w:val="center"/>
          </w:tcPr>
          <w:p>
            <w:pPr>
              <w:jc w:val="center"/>
            </w:pPr>
            <w:r>
              <w:rPr>
                <w:rFonts w:ascii="宋体" w:hAnsi="宋体" w:eastAsia="宋体" w:cs="宋体"/>
                <w:b/>
                <w:color w:val="000000"/>
                <w:sz w:val="24"/>
              </w:rPr>
              <w:t>§ 四. 产品投资经理简介</w:t>
            </w:r>
          </w:p>
        </w:tc>
        <w:tc>
          <w:tcPr>
            <w:gridSpan w:val="2"/>
          </w:tcPr>
          <w:p>
            <w:pPr>
              <w:pStyle w:val="4"/>
            </w:pPr>
          </w:p>
        </w:tc>
        <w:tc>
          <w:tcPr>
            <w:gridSpan w:val="2"/>
          </w:tcPr>
          <w:p>
            <w:pPr>
              <w:pStyle w:val="4"/>
            </w:pPr>
          </w:p>
        </w:tc>
        <w:tc>
          <w:p>
            <w:pPr>
              <w:pStyle w:val="4"/>
            </w:pPr>
          </w:p>
        </w:tc>
      </w:tr>
      <w:tr>
        <w:tblPrEx>
          <w:tblCellMar>
            <w:top w:w="0" w:type="dxa"/>
            <w:left w:w="10" w:type="dxa"/>
            <w:bottom w:w="0" w:type="dxa"/>
            <w:right w:w="10" w:type="dxa"/>
          </w:tblCellMar>
        </w:tblPrEx>
        <w:trPr>
          <w:trHeight w:val="420" w:hRule="exact"/>
        </w:trPr>
        <w:tc>
          <w:p>
            <w:pPr>
              <w:pStyle w:val="4"/>
            </w:pPr>
          </w:p>
        </w:tc>
        <w:tc>
          <w:p>
            <w:pPr>
              <w:pStyle w:val="4"/>
            </w:pPr>
          </w:p>
        </w:tc>
        <w:tc>
          <w:p>
            <w:pPr>
              <w:pStyle w:val="4"/>
            </w:pPr>
          </w:p>
        </w:tc>
        <w:tc>
          <w:tcPr>
            <w:gridSpan w:val="4"/>
          </w:tcPr>
          <w:p>
            <w:pPr>
              <w:pStyle w:val="4"/>
            </w:pPr>
          </w:p>
        </w:tc>
        <w:tc>
          <w:tcPr>
            <w:gridSpan w:val="3"/>
          </w:tcPr>
          <w:p>
            <w:pPr>
              <w:pStyle w:val="4"/>
            </w:pPr>
          </w:p>
        </w:tc>
        <w:tc>
          <w:tcPr>
            <w:gridSpan w:val="2"/>
          </w:tcPr>
          <w:p>
            <w:pPr>
              <w:pStyle w:val="4"/>
            </w:pPr>
          </w:p>
        </w:tc>
        <w:tc>
          <w:tcPr>
            <w:gridSpan w:val="2"/>
          </w:tcPr>
          <w:p>
            <w:pPr>
              <w:pStyle w:val="4"/>
            </w:pPr>
          </w:p>
        </w:tc>
        <w:tc>
          <w:tcPr>
            <w:gridSpan w:val="2"/>
          </w:tcPr>
          <w:p>
            <w:pPr>
              <w:pStyle w:val="4"/>
            </w:pPr>
          </w:p>
        </w:tc>
        <w:tc>
          <w:tcPr>
            <w:gridSpan w:val="2"/>
          </w:tcPr>
          <w:p>
            <w:pPr>
              <w:pStyle w:val="4"/>
            </w:pPr>
          </w:p>
        </w:tc>
        <w:tc>
          <w:tcPr>
            <w:gridSpan w:val="2"/>
          </w:tcPr>
          <w:p>
            <w:pPr>
              <w:pStyle w:val="4"/>
            </w:pPr>
          </w:p>
        </w:tc>
        <w:tc>
          <w:p>
            <w:pPr>
              <w:pStyle w:val="4"/>
            </w:pPr>
          </w:p>
        </w:tc>
      </w:tr>
      <w:tr>
        <w:tblPrEx>
          <w:tblCellMar>
            <w:top w:w="0" w:type="dxa"/>
            <w:left w:w="10" w:type="dxa"/>
            <w:bottom w:w="0" w:type="dxa"/>
            <w:right w:w="10" w:type="dxa"/>
          </w:tblCellMar>
        </w:tblPrEx>
        <w:trPr>
          <w:trHeight w:val="860" w:hRule="atLeast"/>
        </w:trPr>
        <w:tc>
          <w:p>
            <w:pPr>
              <w:pStyle w:val="4"/>
            </w:pPr>
          </w:p>
        </w:tc>
        <w:tc>
          <w:tcPr>
            <w:gridSpan w:val="15"/>
            <w:tcMar>
              <w:top w:w="0" w:type="dxa"/>
              <w:left w:w="0" w:type="dxa"/>
              <w:bottom w:w="0" w:type="dxa"/>
              <w:right w:w="0" w:type="dxa"/>
            </w:tcMar>
            <w:vAlign w:val="top"/>
          </w:tcPr>
          <w:p>
            <w:pPr>
              <w:spacing w:before="0" w:after="0" w:line="320" w:lineRule="exact"/>
              <w:ind w:firstLine="0"/>
              <w:jc w:val="left"/>
            </w:pPr>
            <w:r>
              <w:rPr>
                <w:rFonts w:ascii="宋体" w:hAnsi="宋体" w:eastAsia="宋体" w:cs="宋体"/>
                <w:color w:val="000000"/>
                <w:sz w:val="21"/>
              </w:rPr>
              <w:t xml:space="preserve">    赵天然女士，复旦大学经济学（数理经济方向）学士；复旦大学国际经济学硕士。具有8年固定收益领域投资交易经验。自2015年8月加入兴业银行以来，一直在资产管理事业部任投资经理，债券交易量近数千亿，交易能力</w:t>
            </w:r>
          </w:p>
        </w:tc>
        <w:tc>
          <w:tcPr>
            <w:gridSpan w:val="2"/>
          </w:tcPr>
          <w:p>
            <w:pPr>
              <w:pStyle w:val="4"/>
            </w:pPr>
          </w:p>
        </w:tc>
        <w:tc>
          <w:tcPr>
            <w:gridSpan w:val="2"/>
          </w:tcPr>
          <w:p>
            <w:pPr>
              <w:pStyle w:val="4"/>
            </w:pPr>
          </w:p>
        </w:tc>
        <w:tc>
          <w:p>
            <w:pPr>
              <w:pStyle w:val="4"/>
            </w:pPr>
          </w:p>
        </w:tc>
      </w:tr>
      <w:tr>
        <w:trPr>
          <w:trHeight w:val="600" w:hRule="exact"/>
        </w:trPr>
        <w:tc>
          <w:p>
            <w:pPr>
              <w:pStyle w:val="4"/>
            </w:pPr>
          </w:p>
        </w:tc>
        <w:tc>
          <w:p>
            <w:pPr>
              <w:pStyle w:val="4"/>
            </w:pPr>
          </w:p>
        </w:tc>
        <w:tc>
          <w:p>
            <w:pPr>
              <w:pStyle w:val="4"/>
            </w:pPr>
          </w:p>
        </w:tc>
        <w:tc>
          <w:tcPr>
            <w:gridSpan w:val="4"/>
          </w:tcPr>
          <w:p>
            <w:pPr>
              <w:pStyle w:val="4"/>
            </w:pPr>
          </w:p>
        </w:tc>
        <w:tc>
          <w:tcPr>
            <w:gridSpan w:val="3"/>
          </w:tcPr>
          <w:p>
            <w:pPr>
              <w:pStyle w:val="4"/>
            </w:pPr>
          </w:p>
        </w:tc>
        <w:tc>
          <w:tcPr>
            <w:gridSpan w:val="2"/>
          </w:tcPr>
          <w:p>
            <w:pPr>
              <w:pStyle w:val="4"/>
            </w:pPr>
          </w:p>
        </w:tc>
        <w:tc>
          <w:tcPr>
            <w:gridSpan w:val="2"/>
          </w:tcPr>
          <w:p>
            <w:pPr>
              <w:pStyle w:val="4"/>
            </w:pPr>
          </w:p>
        </w:tc>
        <w:tc>
          <w:tcPr>
            <w:gridSpan w:val="2"/>
          </w:tcPr>
          <w:p>
            <w:pPr>
              <w:pStyle w:val="4"/>
            </w:pPr>
          </w:p>
        </w:tc>
        <w:tc>
          <w:tcPr>
            <w:gridSpan w:val="2"/>
          </w:tcPr>
          <w:p>
            <w:pPr>
              <w:pStyle w:val="4"/>
            </w:pPr>
          </w:p>
        </w:tc>
        <w:tc>
          <w:tcPr>
            <w:gridSpan w:val="2"/>
          </w:tcPr>
          <w:p>
            <w:pPr>
              <w:pStyle w:val="4"/>
            </w:pPr>
          </w:p>
        </w:tc>
        <w:tc>
          <w:p>
            <w:pPr>
              <w:pStyle w:val="4"/>
            </w:pPr>
          </w:p>
        </w:tc>
      </w:tr>
      <w:tr>
        <w:tblPrEx>
          <w:tblCellMar>
            <w:top w:w="0" w:type="dxa"/>
            <w:left w:w="10" w:type="dxa"/>
            <w:bottom w:w="0" w:type="dxa"/>
            <w:right w:w="10" w:type="dxa"/>
          </w:tblCellMar>
        </w:tblPrEx>
        <w:trPr>
          <w:trHeight w:val="400" w:hRule="atLeast"/>
        </w:trPr>
        <w:tc>
          <w:p>
            <w:pPr>
              <w:pStyle w:val="4"/>
            </w:pPr>
          </w:p>
        </w:tc>
        <w:tc>
          <w:p>
            <w:pPr>
              <w:pStyle w:val="4"/>
            </w:pPr>
          </w:p>
        </w:tc>
        <w:tc>
          <w:p>
            <w:pPr>
              <w:pStyle w:val="4"/>
            </w:pPr>
          </w:p>
        </w:tc>
        <w:tc>
          <w:tcPr>
            <w:gridSpan w:val="4"/>
          </w:tcPr>
          <w:p>
            <w:pPr>
              <w:pStyle w:val="4"/>
            </w:pPr>
          </w:p>
        </w:tc>
        <w:tc>
          <w:tcPr>
            <w:gridSpan w:val="3"/>
            <w:tcMar>
              <w:top w:w="0" w:type="dxa"/>
              <w:left w:w="0" w:type="dxa"/>
              <w:bottom w:w="0" w:type="dxa"/>
              <w:right w:w="0" w:type="dxa"/>
            </w:tcMar>
            <w:vAlign w:val="top"/>
          </w:tcPr>
          <w:p>
            <w:pPr>
              <w:jc w:val="right"/>
            </w:pPr>
            <w:r>
              <w:rPr>
                <w:rFonts w:ascii="SansSerif" w:hAnsi="SansSerif" w:eastAsia="SansSerif" w:cs="SansSerif"/>
                <w:color w:val="000000"/>
                <w:sz w:val="18"/>
              </w:rPr>
              <w:t>4/</w:t>
            </w:r>
          </w:p>
        </w:tc>
        <w:tc>
          <w:tcPr>
            <w:gridSpan w:val="2"/>
            <w:tcMar>
              <w:top w:w="0" w:type="dxa"/>
              <w:left w:w="0" w:type="dxa"/>
              <w:bottom w:w="0" w:type="dxa"/>
              <w:right w:w="0" w:type="dxa"/>
            </w:tcMar>
            <w:vAlign w:val="top"/>
          </w:tcPr>
          <w:p>
            <w:pPr>
              <w:jc w:val="left"/>
            </w:pPr>
            <w:r>
              <w:rPr>
                <w:rFonts w:ascii="SansSerif" w:hAnsi="SansSerif" w:eastAsia="SansSerif" w:cs="SansSerif"/>
                <w:color w:val="000000"/>
                <w:sz w:val="18"/>
              </w:rPr>
              <w:t>8</w:t>
            </w:r>
          </w:p>
        </w:tc>
        <w:tc>
          <w:tcPr>
            <w:gridSpan w:val="2"/>
          </w:tcPr>
          <w:p>
            <w:pPr>
              <w:pStyle w:val="4"/>
            </w:pPr>
          </w:p>
        </w:tc>
        <w:tc>
          <w:tcPr>
            <w:gridSpan w:val="2"/>
          </w:tcPr>
          <w:p>
            <w:pPr>
              <w:pStyle w:val="4"/>
            </w:pPr>
          </w:p>
        </w:tc>
        <w:tc>
          <w:tcPr>
            <w:gridSpan w:val="2"/>
          </w:tcPr>
          <w:p>
            <w:pPr>
              <w:pStyle w:val="4"/>
            </w:pPr>
          </w:p>
        </w:tc>
        <w:tc>
          <w:tcPr>
            <w:gridSpan w:val="2"/>
          </w:tcPr>
          <w:p>
            <w:pPr>
              <w:pStyle w:val="4"/>
            </w:pPr>
          </w:p>
        </w:tc>
        <w:tc>
          <w:p>
            <w:pPr>
              <w:pStyle w:val="4"/>
            </w:pPr>
          </w:p>
        </w:tc>
      </w:tr>
      <w:tr>
        <w:tblPrEx>
          <w:tblCellMar>
            <w:top w:w="0" w:type="dxa"/>
            <w:left w:w="10" w:type="dxa"/>
            <w:bottom w:w="0" w:type="dxa"/>
            <w:right w:w="10" w:type="dxa"/>
          </w:tblCellMar>
        </w:tblPrEx>
        <w:trPr>
          <w:gridAfter w:val="2"/>
          <w:trHeight w:val="0" w:hRule="atLeast"/>
        </w:trPr>
        <w:tc>
          <w:p>
            <w:pPr>
              <w:pStyle w:val="4"/>
              <w:pageBreakBefore/>
            </w:pPr>
            <w:bookmarkStart w:id="4" w:name="JR_PAGE_ANCHOR_0_5"/>
            <w:bookmarkEnd w:id="4"/>
          </w:p>
        </w:tc>
        <w:tc>
          <w:p>
            <w:pPr>
              <w:pStyle w:val="4"/>
            </w:pPr>
          </w:p>
        </w:tc>
        <w:tc>
          <w:tcPr>
            <w:gridSpan w:val="5"/>
          </w:tcPr>
          <w:p>
            <w:pPr>
              <w:pStyle w:val="4"/>
            </w:pPr>
          </w:p>
        </w:tc>
        <w:tc>
          <w:tcPr>
            <w:gridSpan w:val="3"/>
          </w:tcPr>
          <w:p>
            <w:pPr>
              <w:pStyle w:val="4"/>
            </w:pPr>
          </w:p>
        </w:tc>
        <w:tc>
          <w:tcPr>
            <w:gridSpan w:val="2"/>
          </w:tcPr>
          <w:p>
            <w:pPr>
              <w:pStyle w:val="4"/>
            </w:pPr>
          </w:p>
        </w:tc>
        <w:tc>
          <w:tcPr>
            <w:gridSpan w:val="4"/>
          </w:tcPr>
          <w:p>
            <w:pPr>
              <w:pStyle w:val="4"/>
            </w:pPr>
          </w:p>
        </w:tc>
        <w:tc>
          <w:tcPr>
            <w:gridSpan w:val="2"/>
          </w:tcPr>
          <w:p>
            <w:pPr>
              <w:pStyle w:val="4"/>
            </w:pPr>
          </w:p>
        </w:tc>
        <w:tc>
          <w:p>
            <w:pPr>
              <w:pStyle w:val="4"/>
            </w:pPr>
          </w:p>
        </w:tc>
      </w:tr>
      <w:tr>
        <w:tblPrEx>
          <w:tblCellMar>
            <w:top w:w="0" w:type="dxa"/>
            <w:left w:w="10" w:type="dxa"/>
            <w:bottom w:w="0" w:type="dxa"/>
            <w:right w:w="10" w:type="dxa"/>
          </w:tblCellMar>
        </w:tblPrEx>
        <w:trPr>
          <w:gridAfter w:val="2"/>
          <w:trHeight w:val="400" w:hRule="atLeast"/>
        </w:trPr>
        <w:tc>
          <w:p>
            <w:pPr>
              <w:pStyle w:val="4"/>
            </w:pPr>
          </w:p>
        </w:tc>
        <w:tc>
          <w:tcPr>
            <w:gridSpan w:val="15"/>
            <w:tcMar>
              <w:top w:w="0" w:type="dxa"/>
              <w:left w:w="0" w:type="dxa"/>
              <w:bottom w:w="0" w:type="dxa"/>
              <w:right w:w="0" w:type="dxa"/>
            </w:tcMar>
            <w:vAlign w:val="bottom"/>
          </w:tcPr>
          <w:p>
            <w:pPr>
              <w:spacing w:before="0" w:after="0" w:line="192" w:lineRule="auto"/>
              <w:jc w:val="left"/>
            </w:pPr>
            <w:r>
              <w:rPr>
                <w:rFonts w:ascii="宋体" w:hAnsi="宋体" w:eastAsia="宋体" w:cs="宋体"/>
                <w:color w:val="808080"/>
                <w:sz w:val="18"/>
              </w:rPr>
              <w:t>兴银理财天天万利宝稳利恒盈7号封闭式净值型理财产品第16期2023年第二季度报告</w:t>
            </w:r>
          </w:p>
        </w:tc>
        <w:tc>
          <w:tcPr>
            <w:gridSpan w:val="2"/>
          </w:tcPr>
          <w:p>
            <w:pPr>
              <w:pStyle w:val="4"/>
            </w:pPr>
          </w:p>
        </w:tc>
        <w:tc>
          <w:p>
            <w:pPr>
              <w:pStyle w:val="4"/>
            </w:pPr>
          </w:p>
        </w:tc>
      </w:tr>
      <w:tr>
        <w:tblPrEx>
          <w:tblCellMar>
            <w:top w:w="0" w:type="dxa"/>
            <w:left w:w="10" w:type="dxa"/>
            <w:bottom w:w="0" w:type="dxa"/>
            <w:right w:w="10" w:type="dxa"/>
          </w:tblCellMar>
        </w:tblPrEx>
        <w:trPr>
          <w:gridAfter w:val="2"/>
          <w:trHeight w:val="20" w:hRule="exact"/>
        </w:trPr>
        <w:tc>
          <w:p>
            <w:pPr>
              <w:pStyle w:val="4"/>
            </w:pPr>
          </w:p>
        </w:tc>
        <w:tc>
          <w:p>
            <w:pPr>
              <w:pStyle w:val="4"/>
            </w:pPr>
          </w:p>
        </w:tc>
        <w:tc>
          <w:tcPr>
            <w:gridSpan w:val="5"/>
          </w:tcPr>
          <w:p>
            <w:pPr>
              <w:pStyle w:val="4"/>
            </w:pPr>
          </w:p>
        </w:tc>
        <w:tc>
          <w:tcPr>
            <w:gridSpan w:val="3"/>
          </w:tcPr>
          <w:p>
            <w:pPr>
              <w:pStyle w:val="4"/>
            </w:pPr>
          </w:p>
        </w:tc>
        <w:tc>
          <w:tcPr>
            <w:gridSpan w:val="2"/>
          </w:tcPr>
          <w:p>
            <w:pPr>
              <w:pStyle w:val="4"/>
            </w:pPr>
          </w:p>
        </w:tc>
        <w:tc>
          <w:tcPr>
            <w:gridSpan w:val="4"/>
          </w:tcPr>
          <w:p>
            <w:pPr>
              <w:pStyle w:val="4"/>
            </w:pPr>
          </w:p>
        </w:tc>
        <w:tc>
          <w:tcPr>
            <w:gridSpan w:val="2"/>
          </w:tcPr>
          <w:p>
            <w:pPr>
              <w:pStyle w:val="4"/>
            </w:pPr>
          </w:p>
        </w:tc>
        <w:tc>
          <w:p>
            <w:pPr>
              <w:pStyle w:val="4"/>
            </w:pPr>
          </w:p>
        </w:tc>
      </w:tr>
      <w:tr>
        <w:trPr>
          <w:gridAfter w:val="2"/>
          <w:trHeight w:val="20" w:hRule="exact"/>
        </w:trPr>
        <w:tc>
          <w:p>
            <w:pPr>
              <w:pStyle w:val="4"/>
            </w:pPr>
          </w:p>
        </w:tc>
        <w:tc>
          <w:tcPr>
            <w:gridSpan w:val="15"/>
            <w:tcBorders>
              <w:top w:val="single" w:color="000000" w:sz="8" w:space="0"/>
            </w:tcBorders>
            <w:shd w:val="clear" w:color="auto" w:fill="FFFFFF"/>
            <w:tcMar>
              <w:top w:w="0" w:type="dxa"/>
              <w:left w:w="0" w:type="dxa"/>
              <w:bottom w:w="0" w:type="dxa"/>
              <w:right w:w="0" w:type="dxa"/>
            </w:tcMar>
          </w:tcPr>
          <w:p>
            <w:pPr>
              <w:pStyle w:val="4"/>
            </w:pPr>
          </w:p>
        </w:tc>
        <w:tc>
          <w:tcPr>
            <w:gridSpan w:val="2"/>
          </w:tcPr>
          <w:p>
            <w:pPr>
              <w:pStyle w:val="4"/>
            </w:pPr>
          </w:p>
        </w:tc>
        <w:tc>
          <w:p>
            <w:pPr>
              <w:pStyle w:val="4"/>
            </w:pPr>
          </w:p>
        </w:tc>
      </w:tr>
      <w:tr>
        <w:tblPrEx>
          <w:tblCellMar>
            <w:top w:w="0" w:type="dxa"/>
            <w:left w:w="10" w:type="dxa"/>
            <w:bottom w:w="0" w:type="dxa"/>
            <w:right w:w="10" w:type="dxa"/>
          </w:tblCellMar>
        </w:tblPrEx>
        <w:trPr>
          <w:gridAfter w:val="2"/>
          <w:trHeight w:val="580" w:hRule="atLeast"/>
        </w:trPr>
        <w:tc>
          <w:p>
            <w:pPr>
              <w:pStyle w:val="4"/>
            </w:pPr>
          </w:p>
        </w:tc>
        <w:tc>
          <w:tcPr>
            <w:gridSpan w:val="15"/>
            <w:tcMar>
              <w:top w:w="0" w:type="dxa"/>
              <w:left w:w="0" w:type="dxa"/>
              <w:bottom w:w="0" w:type="dxa"/>
              <w:right w:w="0" w:type="dxa"/>
            </w:tcMar>
            <w:vAlign w:val="top"/>
          </w:tcPr>
          <w:p>
            <w:pPr>
              <w:spacing w:before="0" w:after="0" w:line="320" w:lineRule="exact"/>
              <w:ind w:firstLine="0"/>
              <w:jc w:val="left"/>
            </w:pPr>
            <w:r>
              <w:rPr>
                <w:rFonts w:ascii="宋体" w:hAnsi="宋体" w:eastAsia="宋体" w:cs="宋体"/>
                <w:color w:val="000000"/>
                <w:sz w:val="21"/>
              </w:rPr>
              <w:t>出</w:t>
            </w:r>
            <w:bookmarkStart w:id="8" w:name="_GoBack"/>
            <w:bookmarkEnd w:id="8"/>
            <w:r>
              <w:rPr>
                <w:rFonts w:ascii="宋体" w:hAnsi="宋体" w:eastAsia="宋体" w:cs="宋体"/>
                <w:color w:val="000000"/>
                <w:sz w:val="21"/>
              </w:rPr>
              <w:t>众；牵头固定收益投资部的利率债交易盘和信用债二级投资，擅长利率债波段和信用债价值挖掘；牵头固定收益投资部的宏观利率研究工作，对债券市场走势有深刻的理解。</w:t>
            </w:r>
          </w:p>
        </w:tc>
        <w:tc>
          <w:tcPr>
            <w:gridSpan w:val="2"/>
          </w:tcPr>
          <w:p>
            <w:pPr>
              <w:pStyle w:val="4"/>
            </w:pPr>
          </w:p>
        </w:tc>
        <w:tc>
          <w:p>
            <w:pPr>
              <w:pStyle w:val="4"/>
            </w:pPr>
          </w:p>
        </w:tc>
      </w:tr>
      <w:tr>
        <w:tblPrEx>
          <w:tblCellMar>
            <w:top w:w="0" w:type="dxa"/>
            <w:left w:w="10" w:type="dxa"/>
            <w:bottom w:w="0" w:type="dxa"/>
            <w:right w:w="10" w:type="dxa"/>
          </w:tblCellMar>
        </w:tblPrEx>
        <w:trPr>
          <w:gridAfter w:val="2"/>
          <w:trHeight w:val="720" w:hRule="exact"/>
        </w:trPr>
        <w:tc>
          <w:p>
            <w:pPr>
              <w:pStyle w:val="4"/>
            </w:pPr>
          </w:p>
        </w:tc>
        <w:tc>
          <w:p>
            <w:pPr>
              <w:pStyle w:val="4"/>
            </w:pPr>
          </w:p>
        </w:tc>
        <w:tc>
          <w:tcPr>
            <w:gridSpan w:val="5"/>
          </w:tcPr>
          <w:p>
            <w:pPr>
              <w:pStyle w:val="4"/>
            </w:pPr>
          </w:p>
        </w:tc>
        <w:tc>
          <w:tcPr>
            <w:gridSpan w:val="3"/>
          </w:tcPr>
          <w:p>
            <w:pPr>
              <w:pStyle w:val="4"/>
            </w:pPr>
          </w:p>
        </w:tc>
        <w:tc>
          <w:tcPr>
            <w:gridSpan w:val="2"/>
          </w:tcPr>
          <w:p>
            <w:pPr>
              <w:pStyle w:val="4"/>
            </w:pPr>
          </w:p>
        </w:tc>
        <w:tc>
          <w:tcPr>
            <w:gridSpan w:val="4"/>
          </w:tcPr>
          <w:p>
            <w:pPr>
              <w:pStyle w:val="4"/>
            </w:pPr>
          </w:p>
        </w:tc>
        <w:tc>
          <w:tcPr>
            <w:gridSpan w:val="2"/>
          </w:tcPr>
          <w:p>
            <w:pPr>
              <w:pStyle w:val="4"/>
            </w:pPr>
          </w:p>
        </w:tc>
        <w:tc>
          <w:p>
            <w:pPr>
              <w:pStyle w:val="4"/>
            </w:pPr>
          </w:p>
        </w:tc>
      </w:tr>
      <w:tr>
        <w:tblPrEx>
          <w:tblCellMar>
            <w:top w:w="0" w:type="dxa"/>
            <w:left w:w="10" w:type="dxa"/>
            <w:bottom w:w="0" w:type="dxa"/>
            <w:right w:w="10" w:type="dxa"/>
          </w:tblCellMar>
        </w:tblPrEx>
        <w:trPr>
          <w:gridAfter w:val="2"/>
          <w:trHeight w:val="600" w:hRule="atLeast"/>
        </w:trPr>
        <w:tc>
          <w:p>
            <w:pPr>
              <w:pStyle w:val="4"/>
            </w:pPr>
          </w:p>
        </w:tc>
        <w:tc>
          <w:tcPr>
            <w:gridSpan w:val="15"/>
            <w:tcMar>
              <w:top w:w="0" w:type="dxa"/>
              <w:left w:w="0" w:type="dxa"/>
              <w:bottom w:w="0" w:type="dxa"/>
              <w:right w:w="0" w:type="dxa"/>
            </w:tcMar>
            <w:vAlign w:val="center"/>
          </w:tcPr>
          <w:p>
            <w:pPr>
              <w:jc w:val="center"/>
            </w:pPr>
            <w:r>
              <w:rPr>
                <w:rFonts w:ascii="宋体" w:hAnsi="宋体" w:eastAsia="宋体" w:cs="宋体"/>
                <w:b/>
                <w:color w:val="000000"/>
                <w:sz w:val="24"/>
              </w:rPr>
              <w:t>§ 五. 报告期内产品的投资策略和运作分析</w:t>
            </w:r>
          </w:p>
        </w:tc>
        <w:tc>
          <w:tcPr>
            <w:gridSpan w:val="2"/>
          </w:tcPr>
          <w:p>
            <w:pPr>
              <w:pStyle w:val="4"/>
            </w:pPr>
          </w:p>
        </w:tc>
        <w:tc>
          <w:p>
            <w:pPr>
              <w:pStyle w:val="4"/>
            </w:pPr>
          </w:p>
        </w:tc>
      </w:tr>
      <w:tr>
        <w:tblPrEx>
          <w:tblCellMar>
            <w:top w:w="0" w:type="dxa"/>
            <w:left w:w="10" w:type="dxa"/>
            <w:bottom w:w="0" w:type="dxa"/>
            <w:right w:w="10" w:type="dxa"/>
          </w:tblCellMar>
        </w:tblPrEx>
        <w:trPr>
          <w:gridAfter w:val="2"/>
          <w:trHeight w:val="420" w:hRule="exact"/>
        </w:trPr>
        <w:tc>
          <w:p>
            <w:pPr>
              <w:pStyle w:val="4"/>
            </w:pPr>
          </w:p>
        </w:tc>
        <w:tc>
          <w:p>
            <w:pPr>
              <w:pStyle w:val="4"/>
            </w:pPr>
          </w:p>
        </w:tc>
        <w:tc>
          <w:tcPr>
            <w:gridSpan w:val="5"/>
          </w:tcPr>
          <w:p>
            <w:pPr>
              <w:pStyle w:val="4"/>
            </w:pPr>
          </w:p>
        </w:tc>
        <w:tc>
          <w:tcPr>
            <w:gridSpan w:val="3"/>
          </w:tcPr>
          <w:p>
            <w:pPr>
              <w:pStyle w:val="4"/>
            </w:pPr>
          </w:p>
        </w:tc>
        <w:tc>
          <w:tcPr>
            <w:gridSpan w:val="2"/>
          </w:tcPr>
          <w:p>
            <w:pPr>
              <w:pStyle w:val="4"/>
            </w:pPr>
          </w:p>
        </w:tc>
        <w:tc>
          <w:tcPr>
            <w:gridSpan w:val="4"/>
          </w:tcPr>
          <w:p>
            <w:pPr>
              <w:pStyle w:val="4"/>
            </w:pPr>
          </w:p>
        </w:tc>
        <w:tc>
          <w:tcPr>
            <w:gridSpan w:val="2"/>
          </w:tcPr>
          <w:p>
            <w:pPr>
              <w:pStyle w:val="4"/>
            </w:pPr>
          </w:p>
        </w:tc>
        <w:tc>
          <w:p>
            <w:pPr>
              <w:pStyle w:val="4"/>
            </w:pPr>
          </w:p>
        </w:tc>
      </w:tr>
      <w:tr>
        <w:tblPrEx>
          <w:tblCellMar>
            <w:top w:w="0" w:type="dxa"/>
            <w:left w:w="10" w:type="dxa"/>
            <w:bottom w:w="0" w:type="dxa"/>
            <w:right w:w="10" w:type="dxa"/>
          </w:tblCellMar>
        </w:tblPrEx>
        <w:trPr>
          <w:gridAfter w:val="2"/>
          <w:trHeight w:val="8600" w:hRule="atLeast"/>
        </w:trPr>
        <w:tc>
          <w:p>
            <w:pPr>
              <w:pStyle w:val="4"/>
            </w:pPr>
          </w:p>
        </w:tc>
        <w:tc>
          <w:tcPr>
            <w:gridSpan w:val="15"/>
            <w:tcMar>
              <w:top w:w="0" w:type="dxa"/>
              <w:left w:w="0" w:type="dxa"/>
              <w:bottom w:w="0" w:type="dxa"/>
              <w:right w:w="0" w:type="dxa"/>
            </w:tcMar>
            <w:vAlign w:val="top"/>
          </w:tcPr>
          <w:p>
            <w:pPr>
              <w:spacing w:before="0" w:after="0" w:line="320" w:lineRule="exact"/>
              <w:ind w:firstLine="0"/>
              <w:jc w:val="left"/>
            </w:pPr>
            <w:r>
              <w:rPr>
                <w:rFonts w:ascii="宋体" w:hAnsi="宋体" w:eastAsia="宋体" w:cs="宋体"/>
                <w:color w:val="000000"/>
                <w:sz w:val="21"/>
              </w:rPr>
              <w:t>一、2023年上半年投资策略与运作回顾</w:t>
            </w:r>
            <w:r>
              <w:rPr>
                <w:rFonts w:ascii="宋体" w:hAnsi="宋体" w:eastAsia="宋体" w:cs="宋体"/>
                <w:color w:val="000000"/>
                <w:sz w:val="21"/>
              </w:rPr>
              <w:br w:type="textWrapping"/>
            </w:r>
            <w:r>
              <w:rPr>
                <w:rFonts w:ascii="宋体" w:hAnsi="宋体" w:eastAsia="宋体" w:cs="宋体"/>
                <w:color w:val="000000"/>
                <w:sz w:val="21"/>
              </w:rPr>
              <w:t xml:space="preserve">    2023年上半年债券市场大致分为三个阶段：1）1-2月新冠第一波疫情后居民报复性出行和消费，经济高频数据比如生产开工率、地铁出行人数等以高斜率快速修复，市场对经济修复存在强预期，10年国债从低点2.81%上行至2.9%附近震荡，信用利差伴随理财规模回升先上后下。2）3-4月经济高频数据修复斜率放缓，原材料价格、商品房成交等逐步显现颓势，市场开始修正对基本面过强的预期以及前期对国债收益率偏高的定价，同时4月理财规模的明显增长为信用债带来新增配置力量，10年国债从2.9%快速下行至2.78%，信用利差大幅压缩。3）5-6月经济数据快速转弱，消费、投资和出口同比、CPI和PPI环比、社融同比均调头下行，期间债市一方面定价弱现实，一方面担忧弱现实情况下信用风险会进一步抬升，同时逐步定价对刺激政策的预期，10年国债从2.78%下行至2.64%走平，信用利差逐步上行，高评级债券信用利差与中低评级走势出现分化。</w:t>
            </w:r>
            <w:r>
              <w:rPr>
                <w:rFonts w:ascii="宋体" w:hAnsi="宋体" w:eastAsia="宋体" w:cs="宋体"/>
                <w:color w:val="000000"/>
                <w:sz w:val="21"/>
              </w:rPr>
              <w:br w:type="textWrapping"/>
            </w:r>
            <w:r>
              <w:rPr>
                <w:rFonts w:ascii="宋体" w:hAnsi="宋体" w:eastAsia="宋体" w:cs="宋体"/>
                <w:color w:val="000000"/>
                <w:sz w:val="21"/>
              </w:rPr>
              <w:t xml:space="preserve">    上半年来看，收益率方面1年NCD、1年国债、10年国债、信用债3年AAA、3年AA+、3年AA分别变动-11bp、-22bp、-20bp、-39bp、-53bp、-58bp；信用利差方面3年AAA、3年AA+、3年AA分别变动-21bp、-35bp、-40bp。</w:t>
            </w:r>
            <w:r>
              <w:rPr>
                <w:rFonts w:ascii="宋体" w:hAnsi="宋体" w:eastAsia="宋体" w:cs="宋体"/>
                <w:color w:val="000000"/>
                <w:sz w:val="21"/>
              </w:rPr>
              <w:br w:type="textWrapping"/>
            </w:r>
            <w:r>
              <w:rPr>
                <w:rFonts w:ascii="宋体" w:hAnsi="宋体" w:eastAsia="宋体" w:cs="宋体"/>
                <w:color w:val="000000"/>
                <w:sz w:val="21"/>
              </w:rPr>
              <w:t xml:space="preserve">    产品运作上，1-2月基于基本面“弱现实强预期”采取了防守策略，注重资产的高赔率和高胜率，并在收益率高点积极建仓；3-4月提前预判了理财规模的大幅回流，重点建仓信用债，并做陡利率债曲线；5-6月随着债市利好基本兑现，随债券收益率的下行投资策略逐步增加防守的比重，期间注重建仓低波资产提升组合静态、建仓高评级债券提升组合流动性，平衡收益与波动。</w:t>
            </w:r>
            <w:r>
              <w:rPr>
                <w:rFonts w:ascii="宋体" w:hAnsi="宋体" w:eastAsia="宋体" w:cs="宋体"/>
                <w:color w:val="000000"/>
                <w:sz w:val="21"/>
              </w:rPr>
              <w:br w:type="textWrapping"/>
            </w:r>
            <w:r>
              <w:rPr>
                <w:rFonts w:ascii="宋体" w:hAnsi="宋体" w:eastAsia="宋体" w:cs="宋体"/>
                <w:color w:val="000000"/>
                <w:sz w:val="21"/>
              </w:rPr>
              <w:t>二、2023三季度投资策略展望</w:t>
            </w:r>
            <w:r>
              <w:rPr>
                <w:rFonts w:ascii="宋体" w:hAnsi="宋体" w:eastAsia="宋体" w:cs="宋体"/>
                <w:color w:val="000000"/>
                <w:sz w:val="21"/>
              </w:rPr>
              <w:br w:type="textWrapping"/>
            </w:r>
            <w:r>
              <w:rPr>
                <w:rFonts w:ascii="宋体" w:hAnsi="宋体" w:eastAsia="宋体" w:cs="宋体"/>
                <w:color w:val="000000"/>
                <w:sz w:val="21"/>
              </w:rPr>
              <w:t xml:space="preserve">    三季度债市大概率震荡中波动率抬升。流动性方面，货币政策依然保持着合理充裕、稳中偏松的态度，在当前基本面弱修复的态势下很难具备边际转紧的基础。基本面方面，经济数据尚在磨底，虽然开工率、原材料价格、贷款融资需求等方面开始出现积极信号，但地产、出口还在筑底，居民和企业收入和预期仍需时间修复。债券收益率中枢大幅抬升的风险较低。政策方面，在高质量发展的背景下，政策更加注重经济结构的调整而非重走地产、基建大规模刺激的老路，政府会议也多次强调需对当前经济修复多些耐心，年内政策的重点更多在托底经济维持修复态势、完成经济增长目标。在这样的背景下，政策的落地对债市的扰动更多是阶段性的、幅度有限的。机构行为方面，由于上半年债市涨幅较大，部分机构已基本完成今年的业绩目标，在下半年的操作将更加倾向于“落袋为安”，将使市场参与者的行为趋向同质化，债市波动率抬升。</w:t>
            </w:r>
            <w:r>
              <w:rPr>
                <w:rFonts w:ascii="宋体" w:hAnsi="宋体" w:eastAsia="宋体" w:cs="宋体"/>
                <w:color w:val="000000"/>
                <w:sz w:val="21"/>
              </w:rPr>
              <w:br w:type="textWrapping"/>
            </w:r>
            <w:r>
              <w:rPr>
                <w:rFonts w:ascii="宋体" w:hAnsi="宋体" w:eastAsia="宋体" w:cs="宋体"/>
                <w:color w:val="000000"/>
                <w:sz w:val="21"/>
              </w:rPr>
              <w:t xml:space="preserve">    下阶段总体策略将更趋防守，以套息和杠杆策略为主，注重组合流动性，继续提升组合静态，同时积极把握债市调整形成的波段操作机会博取超额收益，提高组合收益率。</w:t>
            </w:r>
          </w:p>
        </w:tc>
        <w:tc>
          <w:tcPr>
            <w:gridSpan w:val="2"/>
          </w:tcPr>
          <w:p>
            <w:pPr>
              <w:pStyle w:val="4"/>
            </w:pPr>
          </w:p>
        </w:tc>
        <w:tc>
          <w:p>
            <w:pPr>
              <w:pStyle w:val="4"/>
            </w:pPr>
          </w:p>
        </w:tc>
      </w:tr>
      <w:tr>
        <w:tblPrEx>
          <w:tblCellMar>
            <w:top w:w="0" w:type="dxa"/>
            <w:left w:w="10" w:type="dxa"/>
            <w:bottom w:w="0" w:type="dxa"/>
            <w:right w:w="10" w:type="dxa"/>
          </w:tblCellMar>
        </w:tblPrEx>
        <w:trPr>
          <w:gridAfter w:val="2"/>
          <w:trHeight w:val="580" w:hRule="exact"/>
        </w:trPr>
        <w:tc>
          <w:p>
            <w:pPr>
              <w:pStyle w:val="4"/>
            </w:pPr>
          </w:p>
        </w:tc>
        <w:tc>
          <w:p>
            <w:pPr>
              <w:pStyle w:val="4"/>
            </w:pPr>
          </w:p>
        </w:tc>
        <w:tc>
          <w:tcPr>
            <w:gridSpan w:val="5"/>
          </w:tcPr>
          <w:p>
            <w:pPr>
              <w:pStyle w:val="4"/>
            </w:pPr>
          </w:p>
        </w:tc>
        <w:tc>
          <w:tcPr>
            <w:gridSpan w:val="3"/>
          </w:tcPr>
          <w:p>
            <w:pPr>
              <w:pStyle w:val="4"/>
            </w:pPr>
          </w:p>
        </w:tc>
        <w:tc>
          <w:tcPr>
            <w:gridSpan w:val="2"/>
          </w:tcPr>
          <w:p>
            <w:pPr>
              <w:pStyle w:val="4"/>
            </w:pPr>
          </w:p>
        </w:tc>
        <w:tc>
          <w:tcPr>
            <w:gridSpan w:val="4"/>
          </w:tcPr>
          <w:p>
            <w:pPr>
              <w:pStyle w:val="4"/>
            </w:pPr>
          </w:p>
        </w:tc>
        <w:tc>
          <w:tcPr>
            <w:gridSpan w:val="2"/>
          </w:tcPr>
          <w:p>
            <w:pPr>
              <w:pStyle w:val="4"/>
            </w:pPr>
          </w:p>
        </w:tc>
        <w:tc>
          <w:p>
            <w:pPr>
              <w:pStyle w:val="4"/>
            </w:pPr>
          </w:p>
        </w:tc>
      </w:tr>
      <w:tr>
        <w:tblPrEx>
          <w:tblCellMar>
            <w:top w:w="0" w:type="dxa"/>
            <w:left w:w="10" w:type="dxa"/>
            <w:bottom w:w="0" w:type="dxa"/>
            <w:right w:w="10" w:type="dxa"/>
          </w:tblCellMar>
        </w:tblPrEx>
        <w:trPr>
          <w:gridAfter w:val="2"/>
          <w:trHeight w:val="600" w:hRule="atLeast"/>
        </w:trPr>
        <w:tc>
          <w:p>
            <w:pPr>
              <w:pStyle w:val="4"/>
            </w:pPr>
          </w:p>
        </w:tc>
        <w:tc>
          <w:tcPr>
            <w:gridSpan w:val="15"/>
            <w:tcMar>
              <w:top w:w="0" w:type="dxa"/>
              <w:left w:w="0" w:type="dxa"/>
              <w:bottom w:w="0" w:type="dxa"/>
              <w:right w:w="0" w:type="dxa"/>
            </w:tcMar>
            <w:vAlign w:val="center"/>
          </w:tcPr>
          <w:p>
            <w:pPr>
              <w:jc w:val="center"/>
            </w:pPr>
            <w:r>
              <w:rPr>
                <w:rFonts w:ascii="宋体" w:hAnsi="宋体" w:eastAsia="宋体" w:cs="宋体"/>
                <w:b/>
                <w:color w:val="000000"/>
                <w:sz w:val="24"/>
              </w:rPr>
              <w:t>§ 六. 投资组合情况</w:t>
            </w:r>
          </w:p>
        </w:tc>
        <w:tc>
          <w:tcPr>
            <w:gridSpan w:val="2"/>
          </w:tcPr>
          <w:p>
            <w:pPr>
              <w:pStyle w:val="4"/>
            </w:pPr>
          </w:p>
        </w:tc>
        <w:tc>
          <w:p>
            <w:pPr>
              <w:pStyle w:val="4"/>
            </w:pPr>
          </w:p>
        </w:tc>
      </w:tr>
      <w:tr>
        <w:tblPrEx>
          <w:tblCellMar>
            <w:top w:w="0" w:type="dxa"/>
            <w:left w:w="10" w:type="dxa"/>
            <w:bottom w:w="0" w:type="dxa"/>
            <w:right w:w="10" w:type="dxa"/>
          </w:tblCellMar>
        </w:tblPrEx>
        <w:trPr>
          <w:gridAfter w:val="2"/>
          <w:trHeight w:val="200" w:hRule="exact"/>
        </w:trPr>
        <w:tc>
          <w:p>
            <w:pPr>
              <w:pStyle w:val="4"/>
            </w:pPr>
          </w:p>
        </w:tc>
        <w:tc>
          <w:p>
            <w:pPr>
              <w:pStyle w:val="4"/>
            </w:pPr>
          </w:p>
        </w:tc>
        <w:tc>
          <w:tcPr>
            <w:gridSpan w:val="5"/>
          </w:tcPr>
          <w:p>
            <w:pPr>
              <w:pStyle w:val="4"/>
            </w:pPr>
          </w:p>
        </w:tc>
        <w:tc>
          <w:tcPr>
            <w:gridSpan w:val="3"/>
          </w:tcPr>
          <w:p>
            <w:pPr>
              <w:pStyle w:val="4"/>
            </w:pPr>
          </w:p>
        </w:tc>
        <w:tc>
          <w:tcPr>
            <w:gridSpan w:val="2"/>
          </w:tcPr>
          <w:p>
            <w:pPr>
              <w:pStyle w:val="4"/>
            </w:pPr>
          </w:p>
        </w:tc>
        <w:tc>
          <w:tcPr>
            <w:gridSpan w:val="4"/>
          </w:tcPr>
          <w:p>
            <w:pPr>
              <w:pStyle w:val="4"/>
            </w:pPr>
          </w:p>
        </w:tc>
        <w:tc>
          <w:tcPr>
            <w:gridSpan w:val="2"/>
          </w:tcPr>
          <w:p>
            <w:pPr>
              <w:pStyle w:val="4"/>
            </w:pPr>
          </w:p>
        </w:tc>
        <w:tc>
          <w:p>
            <w:pPr>
              <w:pStyle w:val="4"/>
            </w:pPr>
          </w:p>
        </w:tc>
      </w:tr>
      <w:tr>
        <w:tblPrEx>
          <w:tblCellMar>
            <w:top w:w="0" w:type="dxa"/>
            <w:left w:w="10" w:type="dxa"/>
            <w:bottom w:w="0" w:type="dxa"/>
            <w:right w:w="10" w:type="dxa"/>
          </w:tblCellMar>
        </w:tblPrEx>
        <w:trPr>
          <w:gridAfter w:val="2"/>
          <w:trHeight w:val="400" w:hRule="atLeast"/>
        </w:trPr>
        <w:tc>
          <w:p>
            <w:pPr>
              <w:pStyle w:val="4"/>
            </w:pPr>
          </w:p>
        </w:tc>
        <w:tc>
          <w:p>
            <w:pPr>
              <w:pStyle w:val="4"/>
            </w:pPr>
          </w:p>
        </w:tc>
        <w:tc>
          <w:tcPr>
            <w:gridSpan w:val="16"/>
            <w:tcMar>
              <w:top w:w="0" w:type="dxa"/>
              <w:left w:w="0" w:type="dxa"/>
              <w:bottom w:w="0" w:type="dxa"/>
              <w:right w:w="0" w:type="dxa"/>
            </w:tcMar>
            <w:vAlign w:val="center"/>
          </w:tcPr>
          <w:p>
            <w:pPr>
              <w:jc w:val="left"/>
            </w:pPr>
            <w:r>
              <w:rPr>
                <w:rFonts w:ascii="宋体" w:hAnsi="宋体" w:eastAsia="宋体" w:cs="宋体"/>
                <w:b/>
                <w:color w:val="000000"/>
                <w:sz w:val="21"/>
              </w:rPr>
              <w:t>1.报告期末产品资产组合情况</w:t>
            </w:r>
          </w:p>
        </w:tc>
        <w:tc>
          <w:p>
            <w:pPr>
              <w:pStyle w:val="4"/>
            </w:pPr>
          </w:p>
        </w:tc>
      </w:tr>
      <w:tr>
        <w:trPr>
          <w:gridAfter w:val="2"/>
          <w:trHeight w:val="2100" w:hRule="exact"/>
        </w:trPr>
        <w:tc>
          <w:p>
            <w:pPr>
              <w:pStyle w:val="4"/>
            </w:pPr>
          </w:p>
        </w:tc>
        <w:tc>
          <w:p>
            <w:pPr>
              <w:pStyle w:val="4"/>
            </w:pPr>
          </w:p>
        </w:tc>
        <w:tc>
          <w:tcPr>
            <w:gridSpan w:val="5"/>
          </w:tcPr>
          <w:p>
            <w:pPr>
              <w:pStyle w:val="4"/>
            </w:pPr>
          </w:p>
        </w:tc>
        <w:tc>
          <w:tcPr>
            <w:gridSpan w:val="3"/>
          </w:tcPr>
          <w:p>
            <w:pPr>
              <w:pStyle w:val="4"/>
            </w:pPr>
          </w:p>
        </w:tc>
        <w:tc>
          <w:tcPr>
            <w:gridSpan w:val="2"/>
          </w:tcPr>
          <w:p>
            <w:pPr>
              <w:pStyle w:val="4"/>
            </w:pPr>
          </w:p>
        </w:tc>
        <w:tc>
          <w:tcPr>
            <w:gridSpan w:val="4"/>
          </w:tcPr>
          <w:p>
            <w:pPr>
              <w:pStyle w:val="4"/>
            </w:pPr>
          </w:p>
        </w:tc>
        <w:tc>
          <w:tcPr>
            <w:gridSpan w:val="2"/>
          </w:tcPr>
          <w:p>
            <w:pPr>
              <w:pStyle w:val="4"/>
            </w:pPr>
          </w:p>
        </w:tc>
        <w:tc>
          <w:p>
            <w:pPr>
              <w:pStyle w:val="4"/>
            </w:pPr>
          </w:p>
        </w:tc>
      </w:tr>
      <w:tr>
        <w:tblPrEx>
          <w:tblCellMar>
            <w:top w:w="0" w:type="dxa"/>
            <w:left w:w="10" w:type="dxa"/>
            <w:bottom w:w="0" w:type="dxa"/>
            <w:right w:w="10" w:type="dxa"/>
          </w:tblCellMar>
        </w:tblPrEx>
        <w:trPr>
          <w:gridAfter w:val="2"/>
          <w:trHeight w:val="400" w:hRule="atLeast"/>
        </w:trPr>
        <w:tc>
          <w:p>
            <w:pPr>
              <w:pStyle w:val="4"/>
            </w:pPr>
          </w:p>
        </w:tc>
        <w:tc>
          <w:p>
            <w:pPr>
              <w:pStyle w:val="4"/>
            </w:pPr>
          </w:p>
        </w:tc>
        <w:tc>
          <w:tcPr>
            <w:gridSpan w:val="5"/>
          </w:tcPr>
          <w:p>
            <w:pPr>
              <w:pStyle w:val="4"/>
            </w:pPr>
          </w:p>
        </w:tc>
        <w:tc>
          <w:tcPr>
            <w:gridSpan w:val="3"/>
            <w:tcMar>
              <w:top w:w="0" w:type="dxa"/>
              <w:left w:w="0" w:type="dxa"/>
              <w:bottom w:w="0" w:type="dxa"/>
              <w:right w:w="0" w:type="dxa"/>
            </w:tcMar>
            <w:vAlign w:val="top"/>
          </w:tcPr>
          <w:p>
            <w:pPr>
              <w:jc w:val="right"/>
            </w:pPr>
            <w:r>
              <w:rPr>
                <w:rFonts w:ascii="SansSerif" w:hAnsi="SansSerif" w:eastAsia="SansSerif" w:cs="SansSerif"/>
                <w:color w:val="000000"/>
                <w:sz w:val="18"/>
              </w:rPr>
              <w:t>5/</w:t>
            </w:r>
          </w:p>
        </w:tc>
        <w:tc>
          <w:tcPr>
            <w:gridSpan w:val="2"/>
            <w:tcMar>
              <w:top w:w="0" w:type="dxa"/>
              <w:left w:w="0" w:type="dxa"/>
              <w:bottom w:w="0" w:type="dxa"/>
              <w:right w:w="0" w:type="dxa"/>
            </w:tcMar>
            <w:vAlign w:val="top"/>
          </w:tcPr>
          <w:p>
            <w:pPr>
              <w:jc w:val="left"/>
            </w:pPr>
            <w:r>
              <w:rPr>
                <w:rFonts w:ascii="SansSerif" w:hAnsi="SansSerif" w:eastAsia="SansSerif" w:cs="SansSerif"/>
                <w:color w:val="000000"/>
                <w:sz w:val="18"/>
              </w:rPr>
              <w:t>8</w:t>
            </w:r>
          </w:p>
        </w:tc>
        <w:tc>
          <w:tcPr>
            <w:gridSpan w:val="4"/>
          </w:tcPr>
          <w:p>
            <w:pPr>
              <w:pStyle w:val="4"/>
            </w:pPr>
          </w:p>
        </w:tc>
        <w:tc>
          <w:tcPr>
            <w:gridSpan w:val="2"/>
          </w:tcPr>
          <w:p>
            <w:pPr>
              <w:pStyle w:val="4"/>
            </w:pPr>
          </w:p>
        </w:tc>
        <w:tc>
          <w:p>
            <w:pPr>
              <w:pStyle w:val="4"/>
            </w:pPr>
          </w:p>
        </w:tc>
      </w:tr>
      <w:tr>
        <w:tblPrEx>
          <w:tblCellMar>
            <w:top w:w="0" w:type="dxa"/>
            <w:left w:w="10" w:type="dxa"/>
            <w:bottom w:w="0" w:type="dxa"/>
            <w:right w:w="10" w:type="dxa"/>
          </w:tblCellMar>
        </w:tblPrEx>
        <w:trPr>
          <w:trHeight w:val="0" w:hRule="atLeast"/>
        </w:trPr>
        <w:tc>
          <w:p>
            <w:pPr>
              <w:pStyle w:val="4"/>
              <w:pageBreakBefore/>
            </w:pPr>
            <w:bookmarkStart w:id="5" w:name="JR_PAGE_ANCHOR_0_6"/>
            <w:bookmarkEnd w:id="5"/>
          </w:p>
        </w:tc>
        <w:tc>
          <w:p>
            <w:pPr>
              <w:pStyle w:val="4"/>
            </w:pPr>
          </w:p>
        </w:tc>
        <w:tc>
          <w:p>
            <w:pPr>
              <w:pStyle w:val="4"/>
            </w:pPr>
          </w:p>
        </w:tc>
        <w:tc>
          <w:tcPr>
            <w:gridSpan w:val="4"/>
          </w:tcPr>
          <w:p>
            <w:pPr>
              <w:pStyle w:val="4"/>
            </w:pPr>
          </w:p>
        </w:tc>
        <w:tc>
          <w:tcPr>
            <w:gridSpan w:val="3"/>
          </w:tcPr>
          <w:p>
            <w:pPr>
              <w:pStyle w:val="4"/>
            </w:pPr>
          </w:p>
        </w:tc>
        <w:tc>
          <w:tcPr>
            <w:gridSpan w:val="2"/>
          </w:tcPr>
          <w:p>
            <w:pPr>
              <w:pStyle w:val="4"/>
            </w:pPr>
          </w:p>
        </w:tc>
        <w:tc>
          <w:tcPr>
            <w:gridSpan w:val="4"/>
          </w:tcPr>
          <w:p>
            <w:pPr>
              <w:pStyle w:val="4"/>
            </w:pPr>
          </w:p>
        </w:tc>
        <w:tc>
          <w:tcPr>
            <w:gridSpan w:val="2"/>
          </w:tcPr>
          <w:p>
            <w:pPr>
              <w:pStyle w:val="4"/>
            </w:pPr>
          </w:p>
        </w:tc>
        <w:tc>
          <w:tcPr>
            <w:gridSpan w:val="2"/>
          </w:tcPr>
          <w:p>
            <w:pPr>
              <w:pStyle w:val="4"/>
            </w:pPr>
          </w:p>
        </w:tc>
        <w:tc>
          <w:p>
            <w:pPr>
              <w:pStyle w:val="4"/>
            </w:pPr>
          </w:p>
        </w:tc>
      </w:tr>
      <w:tr>
        <w:tblPrEx>
          <w:tblCellMar>
            <w:top w:w="0" w:type="dxa"/>
            <w:left w:w="10" w:type="dxa"/>
            <w:bottom w:w="0" w:type="dxa"/>
            <w:right w:w="10" w:type="dxa"/>
          </w:tblCellMar>
        </w:tblPrEx>
        <w:trPr>
          <w:trHeight w:val="400" w:hRule="atLeast"/>
        </w:trPr>
        <w:tc>
          <w:p>
            <w:pPr>
              <w:pStyle w:val="4"/>
            </w:pPr>
          </w:p>
        </w:tc>
        <w:tc>
          <w:tcPr>
            <w:gridSpan w:val="15"/>
            <w:tcMar>
              <w:top w:w="0" w:type="dxa"/>
              <w:left w:w="0" w:type="dxa"/>
              <w:bottom w:w="0" w:type="dxa"/>
              <w:right w:w="0" w:type="dxa"/>
            </w:tcMar>
            <w:vAlign w:val="bottom"/>
          </w:tcPr>
          <w:p>
            <w:pPr>
              <w:spacing w:before="0" w:after="0" w:line="192" w:lineRule="auto"/>
              <w:jc w:val="left"/>
            </w:pPr>
            <w:r>
              <w:rPr>
                <w:rFonts w:ascii="宋体" w:hAnsi="宋体" w:eastAsia="宋体" w:cs="宋体"/>
                <w:color w:val="808080"/>
                <w:sz w:val="18"/>
              </w:rPr>
              <w:t>兴银理财天天万利宝稳利恒盈7号封闭式净值型理财产品第16期2023年第二季度报告</w:t>
            </w:r>
          </w:p>
        </w:tc>
        <w:tc>
          <w:tcPr>
            <w:gridSpan w:val="2"/>
          </w:tcPr>
          <w:p>
            <w:pPr>
              <w:pStyle w:val="4"/>
            </w:pPr>
          </w:p>
        </w:tc>
        <w:tc>
          <w:tcPr>
            <w:gridSpan w:val="2"/>
          </w:tcPr>
          <w:p>
            <w:pPr>
              <w:pStyle w:val="4"/>
            </w:pPr>
          </w:p>
        </w:tc>
        <w:tc>
          <w:p>
            <w:pPr>
              <w:pStyle w:val="4"/>
            </w:pPr>
          </w:p>
        </w:tc>
      </w:tr>
      <w:tr>
        <w:tblPrEx>
          <w:tblCellMar>
            <w:top w:w="0" w:type="dxa"/>
            <w:left w:w="10" w:type="dxa"/>
            <w:bottom w:w="0" w:type="dxa"/>
            <w:right w:w="10" w:type="dxa"/>
          </w:tblCellMar>
        </w:tblPrEx>
        <w:trPr>
          <w:trHeight w:val="20" w:hRule="exact"/>
        </w:trPr>
        <w:tc>
          <w:p>
            <w:pPr>
              <w:pStyle w:val="4"/>
            </w:pPr>
          </w:p>
        </w:tc>
        <w:tc>
          <w:p>
            <w:pPr>
              <w:pStyle w:val="4"/>
            </w:pPr>
          </w:p>
        </w:tc>
        <w:tc>
          <w:p>
            <w:pPr>
              <w:pStyle w:val="4"/>
            </w:pPr>
          </w:p>
        </w:tc>
        <w:tc>
          <w:tcPr>
            <w:gridSpan w:val="4"/>
          </w:tcPr>
          <w:p>
            <w:pPr>
              <w:pStyle w:val="4"/>
            </w:pPr>
          </w:p>
        </w:tc>
        <w:tc>
          <w:tcPr>
            <w:gridSpan w:val="3"/>
          </w:tcPr>
          <w:p>
            <w:pPr>
              <w:pStyle w:val="4"/>
            </w:pPr>
          </w:p>
        </w:tc>
        <w:tc>
          <w:tcPr>
            <w:gridSpan w:val="2"/>
          </w:tcPr>
          <w:p>
            <w:pPr>
              <w:pStyle w:val="4"/>
            </w:pPr>
          </w:p>
        </w:tc>
        <w:tc>
          <w:tcPr>
            <w:gridSpan w:val="4"/>
          </w:tcPr>
          <w:p>
            <w:pPr>
              <w:pStyle w:val="4"/>
            </w:pPr>
          </w:p>
        </w:tc>
        <w:tc>
          <w:tcPr>
            <w:gridSpan w:val="2"/>
          </w:tcPr>
          <w:p>
            <w:pPr>
              <w:pStyle w:val="4"/>
            </w:pPr>
          </w:p>
        </w:tc>
        <w:tc>
          <w:tcPr>
            <w:gridSpan w:val="2"/>
          </w:tcPr>
          <w:p>
            <w:pPr>
              <w:pStyle w:val="4"/>
            </w:pPr>
          </w:p>
        </w:tc>
        <w:tc>
          <w:p>
            <w:pPr>
              <w:pStyle w:val="4"/>
            </w:pPr>
          </w:p>
        </w:tc>
      </w:tr>
      <w:tr>
        <w:tblPrEx>
          <w:tblCellMar>
            <w:top w:w="0" w:type="dxa"/>
            <w:left w:w="10" w:type="dxa"/>
            <w:bottom w:w="0" w:type="dxa"/>
            <w:right w:w="10" w:type="dxa"/>
          </w:tblCellMar>
        </w:tblPrEx>
        <w:trPr>
          <w:trHeight w:val="20" w:hRule="exact"/>
        </w:trPr>
        <w:tc>
          <w:p>
            <w:pPr>
              <w:pStyle w:val="4"/>
            </w:pPr>
          </w:p>
        </w:tc>
        <w:tc>
          <w:tcPr>
            <w:gridSpan w:val="15"/>
            <w:tcBorders>
              <w:top w:val="single" w:color="000000" w:sz="8" w:space="0"/>
            </w:tcBorders>
            <w:shd w:val="clear" w:color="auto" w:fill="FFFFFF"/>
            <w:tcMar>
              <w:top w:w="0" w:type="dxa"/>
              <w:left w:w="0" w:type="dxa"/>
              <w:bottom w:w="0" w:type="dxa"/>
              <w:right w:w="0" w:type="dxa"/>
            </w:tcMar>
          </w:tcPr>
          <w:p>
            <w:pPr>
              <w:pStyle w:val="4"/>
            </w:pPr>
          </w:p>
        </w:tc>
        <w:tc>
          <w:tcPr>
            <w:gridSpan w:val="2"/>
          </w:tcPr>
          <w:p>
            <w:pPr>
              <w:pStyle w:val="4"/>
            </w:pPr>
          </w:p>
        </w:tc>
        <w:tc>
          <w:tcPr>
            <w:gridSpan w:val="2"/>
          </w:tcPr>
          <w:p>
            <w:pPr>
              <w:pStyle w:val="4"/>
            </w:pPr>
          </w:p>
        </w:tc>
        <w:tc>
          <w:p>
            <w:pPr>
              <w:pStyle w:val="4"/>
            </w:pPr>
          </w:p>
        </w:tc>
      </w:tr>
      <w:tr>
        <w:tblPrEx>
          <w:tblCellMar>
            <w:top w:w="0" w:type="dxa"/>
            <w:left w:w="10" w:type="dxa"/>
            <w:bottom w:w="0" w:type="dxa"/>
            <w:right w:w="10" w:type="dxa"/>
          </w:tblCellMar>
        </w:tblPrEx>
        <w:trPr>
          <w:trHeight w:val="40" w:hRule="exact"/>
        </w:trPr>
        <w:tc>
          <w:p>
            <w:pPr>
              <w:pStyle w:val="4"/>
            </w:pPr>
          </w:p>
        </w:tc>
        <w:tc>
          <w:p>
            <w:pPr>
              <w:pStyle w:val="4"/>
            </w:pPr>
          </w:p>
        </w:tc>
        <w:tc>
          <w:p>
            <w:pPr>
              <w:pStyle w:val="4"/>
            </w:pPr>
          </w:p>
        </w:tc>
        <w:tc>
          <w:tcPr>
            <w:gridSpan w:val="4"/>
          </w:tcPr>
          <w:p>
            <w:pPr>
              <w:pStyle w:val="4"/>
            </w:pPr>
          </w:p>
        </w:tc>
        <w:tc>
          <w:tcPr>
            <w:gridSpan w:val="3"/>
          </w:tcPr>
          <w:p>
            <w:pPr>
              <w:pStyle w:val="4"/>
            </w:pPr>
          </w:p>
        </w:tc>
        <w:tc>
          <w:tcPr>
            <w:gridSpan w:val="2"/>
          </w:tcPr>
          <w:p>
            <w:pPr>
              <w:pStyle w:val="4"/>
            </w:pPr>
          </w:p>
        </w:tc>
        <w:tc>
          <w:tcPr>
            <w:gridSpan w:val="4"/>
          </w:tcPr>
          <w:p>
            <w:pPr>
              <w:pStyle w:val="4"/>
            </w:pPr>
          </w:p>
        </w:tc>
        <w:tc>
          <w:tcPr>
            <w:gridSpan w:val="2"/>
          </w:tcPr>
          <w:p>
            <w:pPr>
              <w:pStyle w:val="4"/>
            </w:pPr>
          </w:p>
        </w:tc>
        <w:tc>
          <w:tcPr>
            <w:gridSpan w:val="2"/>
          </w:tcPr>
          <w:p>
            <w:pPr>
              <w:pStyle w:val="4"/>
            </w:pPr>
          </w:p>
        </w:tc>
        <w:tc>
          <w:p>
            <w:pPr>
              <w:pStyle w:val="4"/>
            </w:pPr>
          </w:p>
        </w:tc>
      </w:tr>
      <w:tr>
        <w:trPr>
          <w:trHeight w:val="4200" w:hRule="exact"/>
        </w:trPr>
        <w:tc>
          <w:p>
            <w:pPr>
              <w:pStyle w:val="4"/>
            </w:pPr>
          </w:p>
        </w:tc>
        <w:tc>
          <w:p>
            <w:pPr>
              <w:pStyle w:val="4"/>
            </w:pPr>
          </w:p>
        </w:tc>
        <w:tc>
          <w:tcPr>
            <w:gridSpan w:val="16"/>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00"/>
              <w:gridCol w:w="2600"/>
              <w:gridCol w:w="3600"/>
              <w:gridCol w:w="3500"/>
            </w:tblGrid>
            <w:tr>
              <w:tblPrEx>
                <w:tblCellMar>
                  <w:top w:w="0" w:type="dxa"/>
                  <w:left w:w="10" w:type="dxa"/>
                  <w:bottom w:w="0" w:type="dxa"/>
                  <w:right w:w="10" w:type="dxa"/>
                </w:tblCellMar>
              </w:tblPrEx>
              <w:trPr>
                <w:trHeight w:val="600" w:hRule="exact"/>
              </w:trPr>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rPr>
                      <w:trHeight w:val="600" w:hRule="atLeast"/>
                    </w:trPr>
                    <w:tc>
                      <w:tcPr>
                        <w:shd w:val="clear" w:color="auto" w:fill="BFBFBF"/>
                        <w:tcMar>
                          <w:top w:w="0" w:type="dxa"/>
                          <w:left w:w="0" w:type="dxa"/>
                          <w:bottom w:w="0" w:type="dxa"/>
                          <w:right w:w="0" w:type="dxa"/>
                        </w:tcMar>
                        <w:vAlign w:val="center"/>
                      </w:tcPr>
                      <w:p>
                        <w:pPr>
                          <w:jc w:val="center"/>
                        </w:pPr>
                        <w:r>
                          <w:rPr>
                            <w:rFonts w:ascii="宋体" w:hAnsi="宋体" w:eastAsia="宋体" w:cs="宋体"/>
                            <w:b/>
                            <w:color w:val="000000"/>
                            <w:sz w:val="21"/>
                          </w:rPr>
                          <w:t>序号</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blPrEx>
                      <w:tblCellMar>
                        <w:top w:w="0" w:type="dxa"/>
                        <w:left w:w="10" w:type="dxa"/>
                        <w:bottom w:w="0" w:type="dxa"/>
                        <w:right w:w="10" w:type="dxa"/>
                      </w:tblCellMar>
                    </w:tblPrEx>
                    <w:trPr>
                      <w:trHeight w:val="600" w:hRule="atLeast"/>
                    </w:trPr>
                    <w:tc>
                      <w:tcPr>
                        <w:shd w:val="clear" w:color="auto" w:fill="BFBFBF"/>
                        <w:tcMar>
                          <w:top w:w="0" w:type="dxa"/>
                          <w:left w:w="0" w:type="dxa"/>
                          <w:bottom w:w="0" w:type="dxa"/>
                          <w:right w:w="0" w:type="dxa"/>
                        </w:tcMar>
                        <w:vAlign w:val="center"/>
                      </w:tcPr>
                      <w:p>
                        <w:pPr>
                          <w:jc w:val="center"/>
                        </w:pPr>
                        <w:r>
                          <w:rPr>
                            <w:rFonts w:ascii="宋体" w:hAnsi="宋体" w:eastAsia="宋体" w:cs="宋体"/>
                            <w:b/>
                            <w:color w:val="000000"/>
                            <w:sz w:val="21"/>
                          </w:rPr>
                          <w:t>资产类型</w:t>
                        </w:r>
                      </w:p>
                    </w:tc>
                  </w:tr>
                </w:tbl>
                <w:p>
                  <w:pPr>
                    <w:pStyle w:val="4"/>
                  </w:pPr>
                </w:p>
              </w:tc>
              <w:tc>
                <w:tcPr>
                  <w:tcBorders>
                    <w:top w:val="single" w:color="000000" w:sz="8" w:space="0"/>
                    <w:left w:val="single" w:color="000000" w:sz="8" w:space="0"/>
                    <w:bottom w:val="single" w:color="000000" w:sz="8" w:space="0"/>
                    <w:right w:val="single" w:color="000000" w:sz="8"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600"/>
                  </w:tblGrid>
                  <w:tr>
                    <w:tblPrEx>
                      <w:tblCellMar>
                        <w:top w:w="0" w:type="dxa"/>
                        <w:left w:w="10" w:type="dxa"/>
                        <w:bottom w:w="0" w:type="dxa"/>
                        <w:right w:w="10" w:type="dxa"/>
                      </w:tblCellMar>
                    </w:tblPrEx>
                    <w:trPr>
                      <w:trHeight w:val="600" w:hRule="atLeast"/>
                    </w:trPr>
                    <w:tc>
                      <w:tcPr>
                        <w:shd w:val="clear" w:color="auto" w:fill="BFBFBF"/>
                        <w:tcMar>
                          <w:top w:w="0" w:type="dxa"/>
                          <w:left w:w="0" w:type="dxa"/>
                          <w:bottom w:w="0" w:type="dxa"/>
                          <w:right w:w="0" w:type="dxa"/>
                        </w:tcMar>
                        <w:vAlign w:val="center"/>
                      </w:tcPr>
                      <w:p>
                        <w:pPr>
                          <w:jc w:val="center"/>
                        </w:pPr>
                        <w:r>
                          <w:rPr>
                            <w:rFonts w:ascii="宋体" w:hAnsi="宋体" w:eastAsia="宋体" w:cs="宋体"/>
                            <w:b/>
                            <w:color w:val="000000"/>
                            <w:sz w:val="21"/>
                          </w:rPr>
                          <w:t>直接投资占产品总资产的比例（%）</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0F8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500"/>
                  </w:tblGrid>
                  <w:tr>
                    <w:trPr>
                      <w:trHeight w:val="600" w:hRule="atLeast"/>
                    </w:trPr>
                    <w:tc>
                      <w:tcPr>
                        <w:shd w:val="clear" w:color="auto" w:fill="BFBFBF"/>
                        <w:tcMar>
                          <w:top w:w="0" w:type="dxa"/>
                          <w:left w:w="0" w:type="dxa"/>
                          <w:bottom w:w="0" w:type="dxa"/>
                          <w:right w:w="0" w:type="dxa"/>
                        </w:tcMar>
                        <w:vAlign w:val="center"/>
                      </w:tcPr>
                      <w:p>
                        <w:pPr>
                          <w:jc w:val="center"/>
                        </w:pPr>
                        <w:r>
                          <w:rPr>
                            <w:rFonts w:ascii="宋体" w:hAnsi="宋体" w:eastAsia="宋体" w:cs="宋体"/>
                            <w:b/>
                            <w:color w:val="000000"/>
                            <w:sz w:val="21"/>
                          </w:rPr>
                          <w:t>间接投资占产品总资产的比例（%）</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现金及银行存款</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6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1.46</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5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1.67</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公募基金</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6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11.31</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5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11.31</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3</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债券</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6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38.17</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5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40.19</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4</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非标准化债权类资产</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6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46.83</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5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46.83</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5</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委外投资</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6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2.23</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5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0.00</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rPr>
                      <w:trHeight w:val="600" w:hRule="atLeast"/>
                    </w:trPr>
                    <w:tc>
                      <w:tcPr>
                        <w:tcMar>
                          <w:top w:w="0" w:type="dxa"/>
                          <w:left w:w="0" w:type="dxa"/>
                          <w:bottom w:w="0" w:type="dxa"/>
                          <w:right w:w="0" w:type="dxa"/>
                        </w:tcMar>
                        <w:vAlign w:val="center"/>
                      </w:tcPr>
                      <w:p>
                        <w:pPr>
                          <w:jc w:val="center"/>
                        </w:pP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总计</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6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100.00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5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100.00</w:t>
                        </w:r>
                      </w:p>
                    </w:tc>
                  </w:tr>
                </w:tbl>
                <w:p>
                  <w:pPr>
                    <w:pStyle w:val="4"/>
                  </w:pPr>
                </w:p>
              </w:tc>
            </w:tr>
          </w:tbl>
          <w:p>
            <w:pPr>
              <w:pStyle w:val="4"/>
            </w:pPr>
          </w:p>
        </w:tc>
        <w:tc>
          <w:tcPr>
            <w:gridSpan w:val="2"/>
          </w:tcPr>
          <w:p>
            <w:pPr>
              <w:pStyle w:val="4"/>
            </w:pPr>
          </w:p>
        </w:tc>
        <w:tc>
          <w:p>
            <w:pPr>
              <w:pStyle w:val="4"/>
            </w:pPr>
          </w:p>
        </w:tc>
      </w:tr>
      <w:tr>
        <w:tblPrEx>
          <w:tblCellMar>
            <w:top w:w="0" w:type="dxa"/>
            <w:left w:w="10" w:type="dxa"/>
            <w:bottom w:w="0" w:type="dxa"/>
            <w:right w:w="10" w:type="dxa"/>
          </w:tblCellMar>
        </w:tblPrEx>
        <w:trPr>
          <w:trHeight w:val="20" w:hRule="exact"/>
        </w:trPr>
        <w:tc>
          <w:p>
            <w:pPr>
              <w:pStyle w:val="4"/>
            </w:pPr>
          </w:p>
        </w:tc>
        <w:tc>
          <w:p>
            <w:pPr>
              <w:pStyle w:val="4"/>
            </w:pPr>
          </w:p>
        </w:tc>
        <w:tc>
          <w:p>
            <w:pPr>
              <w:pStyle w:val="4"/>
            </w:pPr>
          </w:p>
        </w:tc>
        <w:tc>
          <w:tcPr>
            <w:gridSpan w:val="4"/>
          </w:tcPr>
          <w:p>
            <w:pPr>
              <w:pStyle w:val="4"/>
            </w:pPr>
          </w:p>
        </w:tc>
        <w:tc>
          <w:tcPr>
            <w:gridSpan w:val="3"/>
          </w:tcPr>
          <w:p>
            <w:pPr>
              <w:pStyle w:val="4"/>
            </w:pPr>
          </w:p>
        </w:tc>
        <w:tc>
          <w:tcPr>
            <w:gridSpan w:val="2"/>
          </w:tcPr>
          <w:p>
            <w:pPr>
              <w:pStyle w:val="4"/>
            </w:pPr>
          </w:p>
        </w:tc>
        <w:tc>
          <w:tcPr>
            <w:gridSpan w:val="4"/>
          </w:tcPr>
          <w:p>
            <w:pPr>
              <w:pStyle w:val="4"/>
            </w:pPr>
          </w:p>
        </w:tc>
        <w:tc>
          <w:tcPr>
            <w:gridSpan w:val="2"/>
          </w:tcPr>
          <w:p>
            <w:pPr>
              <w:pStyle w:val="4"/>
            </w:pPr>
          </w:p>
        </w:tc>
        <w:tc>
          <w:tcPr>
            <w:gridSpan w:val="2"/>
          </w:tcPr>
          <w:p>
            <w:pPr>
              <w:pStyle w:val="4"/>
            </w:pPr>
          </w:p>
        </w:tc>
        <w:tc>
          <w:p>
            <w:pPr>
              <w:pStyle w:val="4"/>
            </w:pPr>
          </w:p>
        </w:tc>
      </w:tr>
      <w:tr>
        <w:tblPrEx>
          <w:tblCellMar>
            <w:top w:w="0" w:type="dxa"/>
            <w:left w:w="10" w:type="dxa"/>
            <w:bottom w:w="0" w:type="dxa"/>
            <w:right w:w="10" w:type="dxa"/>
          </w:tblCellMar>
        </w:tblPrEx>
        <w:trPr>
          <w:trHeight w:val="600" w:hRule="atLeast"/>
        </w:trPr>
        <w:tc>
          <w:p>
            <w:pPr>
              <w:pStyle w:val="4"/>
            </w:pPr>
          </w:p>
        </w:tc>
        <w:tc>
          <w:tcPr>
            <w:gridSpan w:val="15"/>
            <w:tcMar>
              <w:top w:w="0" w:type="dxa"/>
              <w:left w:w="0" w:type="dxa"/>
              <w:bottom w:w="0" w:type="dxa"/>
              <w:right w:w="0" w:type="dxa"/>
            </w:tcMar>
            <w:vAlign w:val="center"/>
          </w:tcPr>
          <w:p>
            <w:pPr>
              <w:jc w:val="left"/>
            </w:pPr>
            <w:r>
              <w:rPr>
                <w:rFonts w:ascii="宋体" w:hAnsi="宋体" w:eastAsia="宋体" w:cs="宋体"/>
                <w:b/>
                <w:color w:val="000000"/>
                <w:sz w:val="21"/>
              </w:rPr>
              <w:t>2.报告期末杠杆融资情况</w:t>
            </w:r>
          </w:p>
        </w:tc>
        <w:tc>
          <w:tcPr>
            <w:gridSpan w:val="2"/>
          </w:tcPr>
          <w:p>
            <w:pPr>
              <w:pStyle w:val="4"/>
            </w:pPr>
          </w:p>
        </w:tc>
        <w:tc>
          <w:tcPr>
            <w:gridSpan w:val="2"/>
          </w:tcPr>
          <w:p>
            <w:pPr>
              <w:pStyle w:val="4"/>
            </w:pPr>
          </w:p>
        </w:tc>
        <w:tc>
          <w:p>
            <w:pPr>
              <w:pStyle w:val="4"/>
            </w:pPr>
          </w:p>
        </w:tc>
      </w:tr>
      <w:tr>
        <w:tblPrEx>
          <w:tblCellMar>
            <w:top w:w="0" w:type="dxa"/>
            <w:left w:w="10" w:type="dxa"/>
            <w:bottom w:w="0" w:type="dxa"/>
            <w:right w:w="10" w:type="dxa"/>
          </w:tblCellMar>
        </w:tblPrEx>
        <w:trPr>
          <w:trHeight w:val="1000" w:hRule="atLeast"/>
        </w:trPr>
        <w:tc>
          <w:p>
            <w:pPr>
              <w:pStyle w:val="4"/>
            </w:pPr>
          </w:p>
        </w:tc>
        <w:tc>
          <w:tcPr>
            <w:gridSpan w:val="15"/>
            <w:tcMar>
              <w:top w:w="0" w:type="dxa"/>
              <w:left w:w="0" w:type="dxa"/>
              <w:bottom w:w="0" w:type="dxa"/>
              <w:right w:w="0" w:type="dxa"/>
            </w:tcMar>
            <w:vAlign w:val="top"/>
          </w:tcPr>
          <w:p>
            <w:pPr>
              <w:spacing w:before="0" w:after="0" w:line="320" w:lineRule="exact"/>
              <w:ind w:firstLine="0"/>
              <w:jc w:val="left"/>
            </w:pPr>
            <w:r>
              <w:rPr>
                <w:rFonts w:ascii="宋体" w:hAnsi="宋体" w:eastAsia="宋体" w:cs="宋体"/>
                <w:color w:val="000000"/>
                <w:sz w:val="21"/>
              </w:rPr>
              <w:t xml:space="preserve">    报告期末本产品总资产未超过该产品净资产规模的200%，符合产品协议对本产品杠杆比例的要求。</w:t>
            </w:r>
          </w:p>
        </w:tc>
        <w:tc>
          <w:tcPr>
            <w:gridSpan w:val="2"/>
          </w:tcPr>
          <w:p>
            <w:pPr>
              <w:pStyle w:val="4"/>
            </w:pPr>
          </w:p>
        </w:tc>
        <w:tc>
          <w:tcPr>
            <w:gridSpan w:val="2"/>
          </w:tcPr>
          <w:p>
            <w:pPr>
              <w:pStyle w:val="4"/>
            </w:pPr>
          </w:p>
        </w:tc>
        <w:tc>
          <w:p>
            <w:pPr>
              <w:pStyle w:val="4"/>
            </w:pPr>
          </w:p>
        </w:tc>
      </w:tr>
      <w:tr>
        <w:tblPrEx>
          <w:tblCellMar>
            <w:top w:w="0" w:type="dxa"/>
            <w:left w:w="10" w:type="dxa"/>
            <w:bottom w:w="0" w:type="dxa"/>
            <w:right w:w="10" w:type="dxa"/>
          </w:tblCellMar>
        </w:tblPrEx>
        <w:trPr>
          <w:trHeight w:val="600" w:hRule="atLeast"/>
        </w:trPr>
        <w:tc>
          <w:p>
            <w:pPr>
              <w:pStyle w:val="4"/>
            </w:pPr>
          </w:p>
        </w:tc>
        <w:tc>
          <w:tcPr>
            <w:gridSpan w:val="15"/>
            <w:tcMar>
              <w:top w:w="0" w:type="dxa"/>
              <w:left w:w="0" w:type="dxa"/>
              <w:bottom w:w="0" w:type="dxa"/>
              <w:right w:w="0" w:type="dxa"/>
            </w:tcMar>
            <w:vAlign w:val="center"/>
          </w:tcPr>
          <w:p>
            <w:pPr>
              <w:jc w:val="left"/>
            </w:pPr>
            <w:r>
              <w:rPr>
                <w:rFonts w:ascii="宋体" w:hAnsi="宋体" w:eastAsia="宋体" w:cs="宋体"/>
                <w:b/>
                <w:color w:val="000000"/>
                <w:sz w:val="21"/>
              </w:rPr>
              <w:t>3.投资组合的流动性风险分析</w:t>
            </w:r>
          </w:p>
        </w:tc>
        <w:tc>
          <w:tcPr>
            <w:gridSpan w:val="2"/>
          </w:tcPr>
          <w:p>
            <w:pPr>
              <w:pStyle w:val="4"/>
            </w:pPr>
          </w:p>
        </w:tc>
        <w:tc>
          <w:tcPr>
            <w:gridSpan w:val="2"/>
          </w:tcPr>
          <w:p>
            <w:pPr>
              <w:pStyle w:val="4"/>
            </w:pPr>
          </w:p>
        </w:tc>
        <w:tc>
          <w:p>
            <w:pPr>
              <w:pStyle w:val="4"/>
            </w:pPr>
          </w:p>
        </w:tc>
      </w:tr>
      <w:tr>
        <w:tblPrEx>
          <w:tblCellMar>
            <w:top w:w="0" w:type="dxa"/>
            <w:left w:w="10" w:type="dxa"/>
            <w:bottom w:w="0" w:type="dxa"/>
            <w:right w:w="10" w:type="dxa"/>
          </w:tblCellMar>
        </w:tblPrEx>
        <w:trPr>
          <w:trHeight w:val="2580" w:hRule="atLeast"/>
        </w:trPr>
        <w:tc>
          <w:p>
            <w:pPr>
              <w:pStyle w:val="4"/>
            </w:pPr>
          </w:p>
        </w:tc>
        <w:tc>
          <w:tcPr>
            <w:gridSpan w:val="15"/>
            <w:tcMar>
              <w:top w:w="0" w:type="dxa"/>
              <w:left w:w="0" w:type="dxa"/>
              <w:bottom w:w="0" w:type="dxa"/>
              <w:right w:w="0" w:type="dxa"/>
            </w:tcMar>
            <w:vAlign w:val="top"/>
          </w:tcPr>
          <w:p>
            <w:pPr>
              <w:spacing w:before="0" w:after="0" w:line="320" w:lineRule="exact"/>
              <w:ind w:firstLine="0"/>
              <w:jc w:val="left"/>
            </w:pPr>
            <w:r>
              <w:rPr>
                <w:rFonts w:ascii="宋体" w:hAnsi="宋体" w:eastAsia="宋体" w:cs="宋体"/>
                <w:color w:val="000000"/>
                <w:sz w:val="21"/>
              </w:rPr>
              <w:t xml:space="preserve">    流动性风险是指产品在履行与金融负债有关的义务时遇到资金短缺的风险。本产品的流动性风险主要来自于若投资品种所处的交易市场不活跃，可能带来资产变现困难或产品持仓资产在市场出现剧烈波动的情况下难以以合理价格变现的风险。</w:t>
            </w:r>
            <w:r>
              <w:rPr>
                <w:rFonts w:ascii="宋体" w:hAnsi="宋体" w:eastAsia="宋体" w:cs="宋体"/>
                <w:color w:val="000000"/>
                <w:sz w:val="21"/>
              </w:rPr>
              <w:br w:type="textWrapping"/>
            </w:r>
            <w:r>
              <w:rPr>
                <w:rFonts w:ascii="宋体" w:hAnsi="宋体" w:eastAsia="宋体" w:cs="宋体"/>
                <w:color w:val="000000"/>
                <w:sz w:val="21"/>
              </w:rPr>
              <w:t xml:space="preserve">    为防范无法支付到期赎回款而产生的流动性风险，本理财产品管理人将合理安排所投资产期限，产品到期前完成所投资组合中相关资产变现，尽可能降低产品流动性风险，有效保障理财持有人利益。</w:t>
            </w:r>
            <w:r>
              <w:rPr>
                <w:rFonts w:ascii="宋体" w:hAnsi="宋体" w:eastAsia="宋体" w:cs="宋体"/>
                <w:color w:val="000000"/>
                <w:sz w:val="21"/>
              </w:rPr>
              <w:br w:type="textWrapping"/>
            </w:r>
            <w:r>
              <w:rPr>
                <w:rFonts w:ascii="宋体" w:hAnsi="宋体" w:eastAsia="宋体" w:cs="宋体"/>
                <w:color w:val="000000"/>
                <w:sz w:val="21"/>
              </w:rPr>
              <w:t xml:space="preserve">    报告期内，本理财产品管理人严格遵守相关法律法规以及产品销售协议，对理财产品组合资产的流动性风险进行管理，报告期内未发生流动性风险。</w:t>
            </w:r>
            <w:r>
              <w:rPr>
                <w:rFonts w:ascii="宋体" w:hAnsi="宋体" w:eastAsia="宋体" w:cs="宋体"/>
                <w:color w:val="000000"/>
                <w:sz w:val="21"/>
              </w:rPr>
              <w:br w:type="textWrapping"/>
            </w:r>
          </w:p>
        </w:tc>
        <w:tc>
          <w:tcPr>
            <w:gridSpan w:val="2"/>
          </w:tcPr>
          <w:p>
            <w:pPr>
              <w:pStyle w:val="4"/>
            </w:pPr>
          </w:p>
        </w:tc>
        <w:tc>
          <w:tcPr>
            <w:gridSpan w:val="2"/>
          </w:tcPr>
          <w:p>
            <w:pPr>
              <w:pStyle w:val="4"/>
            </w:pPr>
          </w:p>
        </w:tc>
        <w:tc>
          <w:p>
            <w:pPr>
              <w:pStyle w:val="4"/>
            </w:pPr>
          </w:p>
        </w:tc>
      </w:tr>
      <w:tr>
        <w:trPr>
          <w:trHeight w:val="540" w:hRule="exact"/>
        </w:trPr>
        <w:tc>
          <w:p>
            <w:pPr>
              <w:pStyle w:val="4"/>
            </w:pPr>
          </w:p>
        </w:tc>
        <w:tc>
          <w:p>
            <w:pPr>
              <w:pStyle w:val="4"/>
            </w:pPr>
          </w:p>
        </w:tc>
        <w:tc>
          <w:p>
            <w:pPr>
              <w:pStyle w:val="4"/>
            </w:pPr>
          </w:p>
        </w:tc>
        <w:tc>
          <w:tcPr>
            <w:gridSpan w:val="4"/>
          </w:tcPr>
          <w:p>
            <w:pPr>
              <w:pStyle w:val="4"/>
            </w:pPr>
          </w:p>
        </w:tc>
        <w:tc>
          <w:tcPr>
            <w:gridSpan w:val="3"/>
          </w:tcPr>
          <w:p>
            <w:pPr>
              <w:pStyle w:val="4"/>
            </w:pPr>
          </w:p>
        </w:tc>
        <w:tc>
          <w:tcPr>
            <w:gridSpan w:val="2"/>
          </w:tcPr>
          <w:p>
            <w:pPr>
              <w:pStyle w:val="4"/>
            </w:pPr>
          </w:p>
        </w:tc>
        <w:tc>
          <w:tcPr>
            <w:gridSpan w:val="4"/>
          </w:tcPr>
          <w:p>
            <w:pPr>
              <w:pStyle w:val="4"/>
            </w:pPr>
          </w:p>
        </w:tc>
        <w:tc>
          <w:tcPr>
            <w:gridSpan w:val="2"/>
          </w:tcPr>
          <w:p>
            <w:pPr>
              <w:pStyle w:val="4"/>
            </w:pPr>
          </w:p>
        </w:tc>
        <w:tc>
          <w:tcPr>
            <w:gridSpan w:val="2"/>
          </w:tcPr>
          <w:p>
            <w:pPr>
              <w:pStyle w:val="4"/>
            </w:pPr>
          </w:p>
        </w:tc>
        <w:tc>
          <w:p>
            <w:pPr>
              <w:pStyle w:val="4"/>
            </w:pPr>
          </w:p>
        </w:tc>
      </w:tr>
      <w:tr>
        <w:tblPrEx>
          <w:tblCellMar>
            <w:top w:w="0" w:type="dxa"/>
            <w:left w:w="10" w:type="dxa"/>
            <w:bottom w:w="0" w:type="dxa"/>
            <w:right w:w="10" w:type="dxa"/>
          </w:tblCellMar>
        </w:tblPrEx>
        <w:trPr>
          <w:trHeight w:val="600" w:hRule="atLeast"/>
        </w:trPr>
        <w:tc>
          <w:p>
            <w:pPr>
              <w:pStyle w:val="4"/>
            </w:pPr>
          </w:p>
        </w:tc>
        <w:tc>
          <w:p>
            <w:pPr>
              <w:pStyle w:val="4"/>
            </w:pPr>
          </w:p>
        </w:tc>
        <w:tc>
          <w:p>
            <w:pPr>
              <w:pStyle w:val="4"/>
            </w:pPr>
          </w:p>
        </w:tc>
        <w:tc>
          <w:tcPr>
            <w:gridSpan w:val="17"/>
            <w:tcMar>
              <w:top w:w="0" w:type="dxa"/>
              <w:left w:w="0" w:type="dxa"/>
              <w:bottom w:w="0" w:type="dxa"/>
              <w:right w:w="0" w:type="dxa"/>
            </w:tcMar>
            <w:vAlign w:val="center"/>
          </w:tcPr>
          <w:p>
            <w:r>
              <w:rPr>
                <w:rFonts w:ascii="宋体" w:hAnsi="宋体" w:eastAsia="宋体" w:cs="宋体"/>
                <w:b/>
                <w:color w:val="000000"/>
                <w:sz w:val="21"/>
              </w:rPr>
              <w:t>4.报告期末资产持仓前十基本信息</w:t>
            </w:r>
          </w:p>
        </w:tc>
        <w:tc>
          <w:p>
            <w:pPr>
              <w:pStyle w:val="4"/>
            </w:pPr>
          </w:p>
        </w:tc>
      </w:tr>
      <w:tr>
        <w:tblPrEx>
          <w:tblCellMar>
            <w:top w:w="0" w:type="dxa"/>
            <w:left w:w="10" w:type="dxa"/>
            <w:bottom w:w="0" w:type="dxa"/>
            <w:right w:w="10" w:type="dxa"/>
          </w:tblCellMar>
        </w:tblPrEx>
        <w:trPr>
          <w:trHeight w:val="4240" w:hRule="exact"/>
        </w:trPr>
        <w:tc>
          <w:p>
            <w:pPr>
              <w:pStyle w:val="4"/>
            </w:pPr>
          </w:p>
        </w:tc>
        <w:tc>
          <w:p>
            <w:pPr>
              <w:pStyle w:val="4"/>
            </w:pPr>
          </w:p>
        </w:tc>
        <w:tc>
          <w:p>
            <w:pPr>
              <w:pStyle w:val="4"/>
            </w:pPr>
          </w:p>
        </w:tc>
        <w:tc>
          <w:tcPr>
            <w:gridSpan w:val="17"/>
            <w:tcBorders>
              <w:bottom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00"/>
              <w:gridCol w:w="4000"/>
              <w:gridCol w:w="2600"/>
              <w:gridCol w:w="3100"/>
            </w:tblGrid>
            <w:tr>
              <w:tblPrEx>
                <w:tblCellMar>
                  <w:top w:w="0" w:type="dxa"/>
                  <w:left w:w="10" w:type="dxa"/>
                  <w:bottom w:w="0" w:type="dxa"/>
                  <w:right w:w="10" w:type="dxa"/>
                </w:tblCellMar>
              </w:tblPrEx>
              <w:trPr>
                <w:trHeight w:val="640" w:hRule="exact"/>
              </w:trPr>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rPr>
                      <w:trHeight w:val="640" w:hRule="atLeast"/>
                    </w:trPr>
                    <w:tc>
                      <w:tcPr>
                        <w:shd w:val="clear" w:color="auto" w:fill="BFBFBF"/>
                        <w:tcMar>
                          <w:top w:w="0" w:type="dxa"/>
                          <w:left w:w="0" w:type="dxa"/>
                          <w:bottom w:w="0" w:type="dxa"/>
                          <w:right w:w="0" w:type="dxa"/>
                        </w:tcMar>
                        <w:vAlign w:val="center"/>
                      </w:tcPr>
                      <w:p>
                        <w:pPr>
                          <w:jc w:val="center"/>
                        </w:pPr>
                        <w:r>
                          <w:rPr>
                            <w:rFonts w:ascii="宋体" w:hAnsi="宋体" w:eastAsia="宋体" w:cs="宋体"/>
                            <w:b/>
                            <w:color w:val="000000"/>
                            <w:sz w:val="21"/>
                          </w:rPr>
                          <w:t>序号</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000"/>
                  </w:tblGrid>
                  <w:tr>
                    <w:tblPrEx>
                      <w:tblCellMar>
                        <w:top w:w="0" w:type="dxa"/>
                        <w:left w:w="10" w:type="dxa"/>
                        <w:bottom w:w="0" w:type="dxa"/>
                        <w:right w:w="10" w:type="dxa"/>
                      </w:tblCellMar>
                    </w:tblPrEx>
                    <w:trPr>
                      <w:trHeight w:val="640" w:hRule="atLeast"/>
                    </w:trPr>
                    <w:tc>
                      <w:tcPr>
                        <w:shd w:val="clear" w:color="auto" w:fill="BFBFBF"/>
                        <w:tcMar>
                          <w:top w:w="0" w:type="dxa"/>
                          <w:left w:w="0" w:type="dxa"/>
                          <w:bottom w:w="0" w:type="dxa"/>
                          <w:right w:w="0" w:type="dxa"/>
                        </w:tcMar>
                        <w:vAlign w:val="center"/>
                      </w:tcPr>
                      <w:p>
                        <w:pPr>
                          <w:jc w:val="center"/>
                        </w:pPr>
                        <w:r>
                          <w:rPr>
                            <w:rFonts w:ascii="宋体" w:hAnsi="宋体" w:eastAsia="宋体" w:cs="宋体"/>
                            <w:b/>
                            <w:color w:val="000000"/>
                            <w:sz w:val="21"/>
                          </w:rPr>
                          <w:t>资产名称</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blPrEx>
                      <w:tblCellMar>
                        <w:top w:w="0" w:type="dxa"/>
                        <w:left w:w="10" w:type="dxa"/>
                        <w:bottom w:w="0" w:type="dxa"/>
                        <w:right w:w="10" w:type="dxa"/>
                      </w:tblCellMar>
                    </w:tblPrEx>
                    <w:trPr>
                      <w:trHeight w:val="640" w:hRule="atLeast"/>
                    </w:trPr>
                    <w:tc>
                      <w:tcPr>
                        <w:shd w:val="clear" w:color="auto" w:fill="BFBFBF"/>
                        <w:tcMar>
                          <w:top w:w="0" w:type="dxa"/>
                          <w:left w:w="0" w:type="dxa"/>
                          <w:bottom w:w="0" w:type="dxa"/>
                          <w:right w:w="0" w:type="dxa"/>
                        </w:tcMar>
                        <w:vAlign w:val="center"/>
                      </w:tcPr>
                      <w:p>
                        <w:pPr>
                          <w:jc w:val="center"/>
                        </w:pPr>
                        <w:r>
                          <w:rPr>
                            <w:rFonts w:ascii="宋体" w:hAnsi="宋体" w:eastAsia="宋体" w:cs="宋体"/>
                            <w:b/>
                            <w:color w:val="000000"/>
                            <w:sz w:val="21"/>
                          </w:rPr>
                          <w:t>资产规模</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rPr>
                      <w:trHeight w:val="640" w:hRule="atLeast"/>
                    </w:trPr>
                    <w:tc>
                      <w:tcPr>
                        <w:shd w:val="clear" w:color="auto" w:fill="BFBFBF"/>
                        <w:tcMar>
                          <w:top w:w="0" w:type="dxa"/>
                          <w:left w:w="0" w:type="dxa"/>
                          <w:bottom w:w="0" w:type="dxa"/>
                          <w:right w:w="0" w:type="dxa"/>
                        </w:tcMar>
                        <w:vAlign w:val="center"/>
                      </w:tcPr>
                      <w:p>
                        <w:pPr>
                          <w:jc w:val="center"/>
                        </w:pPr>
                        <w:r>
                          <w:rPr>
                            <w:rFonts w:ascii="宋体" w:hAnsi="宋体" w:eastAsia="宋体" w:cs="宋体"/>
                            <w:b/>
                            <w:color w:val="000000"/>
                            <w:sz w:val="21"/>
                          </w:rPr>
                          <w:t>占产品资产净值的比例（%）</w:t>
                        </w:r>
                      </w:p>
                    </w:tc>
                  </w:tr>
                </w:tbl>
                <w:p>
                  <w:pPr>
                    <w:pStyle w:val="4"/>
                  </w:pPr>
                </w:p>
              </w:tc>
            </w:tr>
            <w:tr>
              <w:tblPrEx>
                <w:tblCellMar>
                  <w:top w:w="0" w:type="dxa"/>
                  <w:left w:w="10" w:type="dxa"/>
                  <w:bottom w:w="0" w:type="dxa"/>
                  <w:right w:w="10" w:type="dxa"/>
                </w:tblCellMar>
              </w:tblPrEx>
              <w:trPr>
                <w:trHeight w:val="580" w:hRule="exact"/>
              </w:trPr>
              <w:tc>
                <w:tcPr>
                  <w:tcBorders>
                    <w:top w:val="single" w:color="000000" w:sz="8" w:space="0"/>
                    <w:left w:val="single" w:color="000000" w:sz="8" w:space="0"/>
                    <w:bottom w:val="single" w:color="000000" w:sz="8" w:space="0"/>
                    <w:right w:val="single" w:color="000000" w:sz="8"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blPrEx>
                      <w:tblCellMar>
                        <w:top w:w="0" w:type="dxa"/>
                        <w:left w:w="10" w:type="dxa"/>
                        <w:bottom w:w="0" w:type="dxa"/>
                        <w:right w:w="10" w:type="dxa"/>
                      </w:tblCellMar>
                    </w:tblPrEx>
                    <w:trPr>
                      <w:trHeight w:val="58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22湖北科投01</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142,060,966.85</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10.96</w:t>
                        </w:r>
                      </w:p>
                    </w:tc>
                  </w:tr>
                </w:tbl>
                <w:p>
                  <w:pPr>
                    <w:pStyle w:val="4"/>
                  </w:pPr>
                </w:p>
              </w:tc>
            </w:tr>
            <w:tr>
              <w:tblPrEx>
                <w:tblCellMar>
                  <w:top w:w="0" w:type="dxa"/>
                  <w:left w:w="10" w:type="dxa"/>
                  <w:bottom w:w="0" w:type="dxa"/>
                  <w:right w:w="10" w:type="dxa"/>
                </w:tblCellMar>
              </w:tblPrEx>
              <w:trPr>
                <w:trHeight w:val="580" w:hRule="exact"/>
              </w:trPr>
              <w:tc>
                <w:tcPr>
                  <w:tcBorders>
                    <w:top w:val="single" w:color="000000" w:sz="8" w:space="0"/>
                    <w:left w:val="single" w:color="000000" w:sz="8" w:space="0"/>
                    <w:bottom w:val="single" w:color="000000" w:sz="8" w:space="0"/>
                    <w:right w:val="single" w:color="000000" w:sz="8"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blPrEx>
                      <w:tblCellMar>
                        <w:top w:w="0" w:type="dxa"/>
                        <w:left w:w="10" w:type="dxa"/>
                        <w:bottom w:w="0" w:type="dxa"/>
                        <w:right w:w="10" w:type="dxa"/>
                      </w:tblCellMar>
                    </w:tblPrEx>
                    <w:trPr>
                      <w:trHeight w:val="58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22扬州龙川03</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134,793,028.84</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10.40</w:t>
                        </w:r>
                      </w:p>
                    </w:tc>
                  </w:tr>
                </w:tbl>
                <w:p>
                  <w:pPr>
                    <w:pStyle w:val="4"/>
                  </w:pPr>
                </w:p>
              </w:tc>
            </w:tr>
            <w:tr>
              <w:tblPrEx>
                <w:tblCellMar>
                  <w:top w:w="0" w:type="dxa"/>
                  <w:left w:w="10" w:type="dxa"/>
                  <w:bottom w:w="0" w:type="dxa"/>
                  <w:right w:w="10" w:type="dxa"/>
                </w:tblCellMar>
              </w:tblPrEx>
              <w:trPr>
                <w:trHeight w:val="580" w:hRule="exact"/>
              </w:trPr>
              <w:tc>
                <w:tcPr>
                  <w:tcBorders>
                    <w:top w:val="single" w:color="000000" w:sz="8" w:space="0"/>
                    <w:left w:val="single" w:color="000000" w:sz="8" w:space="0"/>
                    <w:bottom w:val="single" w:color="000000" w:sz="8" w:space="0"/>
                    <w:right w:val="single" w:color="000000" w:sz="8"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rPr>
                      <w:trHeight w:val="58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3</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22淄博城运05</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120,674,006.56</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9.31</w:t>
                        </w:r>
                      </w:p>
                    </w:tc>
                  </w:tr>
                </w:tbl>
                <w:p>
                  <w:pPr>
                    <w:pStyle w:val="4"/>
                  </w:pPr>
                </w:p>
              </w:tc>
            </w:tr>
            <w:tr>
              <w:tblPrEx>
                <w:tblCellMar>
                  <w:top w:w="0" w:type="dxa"/>
                  <w:left w:w="10" w:type="dxa"/>
                  <w:bottom w:w="0" w:type="dxa"/>
                  <w:right w:w="10" w:type="dxa"/>
                </w:tblCellMar>
              </w:tblPrEx>
              <w:trPr>
                <w:trHeight w:val="580" w:hRule="exact"/>
              </w:trPr>
              <w:tc>
                <w:tcPr>
                  <w:tcBorders>
                    <w:top w:val="single" w:color="000000" w:sz="8" w:space="0"/>
                    <w:left w:val="single" w:color="000000" w:sz="8" w:space="0"/>
                    <w:bottom w:val="single" w:color="000000" w:sz="8" w:space="0"/>
                    <w:right w:val="single" w:color="000000" w:sz="8"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rPr>
                      <w:trHeight w:val="58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4</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22滇能源投资ZR001</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95,441,823.89</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7.36</w:t>
                        </w:r>
                      </w:p>
                    </w:tc>
                  </w:tr>
                </w:tbl>
                <w:p>
                  <w:pPr>
                    <w:pStyle w:val="4"/>
                  </w:pPr>
                </w:p>
              </w:tc>
            </w:tr>
            <w:tr>
              <w:tblPrEx>
                <w:tblCellMar>
                  <w:top w:w="0" w:type="dxa"/>
                  <w:left w:w="10" w:type="dxa"/>
                  <w:bottom w:w="0" w:type="dxa"/>
                  <w:right w:w="10" w:type="dxa"/>
                </w:tblCellMar>
              </w:tblPrEx>
              <w:trPr>
                <w:trHeight w:val="580" w:hRule="exact"/>
              </w:trPr>
              <w:tc>
                <w:tcPr>
                  <w:tcBorders>
                    <w:top w:val="single" w:color="000000" w:sz="8" w:space="0"/>
                    <w:left w:val="single" w:color="000000" w:sz="8" w:space="0"/>
                    <w:bottom w:val="single" w:color="000000" w:sz="8" w:space="0"/>
                    <w:right w:val="single" w:color="000000" w:sz="8"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blPrEx>
                      <w:tblCellMar>
                        <w:top w:w="0" w:type="dxa"/>
                        <w:left w:w="10" w:type="dxa"/>
                        <w:bottom w:w="0" w:type="dxa"/>
                        <w:right w:w="10" w:type="dxa"/>
                      </w:tblCellMar>
                    </w:tblPrEx>
                    <w:trPr>
                      <w:trHeight w:val="58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5</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22赣州发展投资ZR001</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92,375,687.11</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7.13</w:t>
                        </w:r>
                      </w:p>
                    </w:tc>
                  </w:tr>
                </w:tbl>
                <w:p>
                  <w:pPr>
                    <w:pStyle w:val="4"/>
                  </w:pPr>
                </w:p>
              </w:tc>
            </w:tr>
            <w:tr>
              <w:tblPrEx>
                <w:tblCellMar>
                  <w:top w:w="0" w:type="dxa"/>
                  <w:left w:w="10" w:type="dxa"/>
                  <w:bottom w:w="0" w:type="dxa"/>
                  <w:right w:w="10" w:type="dxa"/>
                </w:tblCellMar>
              </w:tblPrEx>
              <w:trPr>
                <w:trHeight w:val="580" w:hRule="exact"/>
              </w:trPr>
              <w:tc>
                <w:tcPr>
                  <w:tcBorders>
                    <w:top w:val="single" w:color="000000" w:sz="8" w:space="0"/>
                    <w:left w:val="single" w:color="000000" w:sz="8" w:space="0"/>
                    <w:bottom w:val="single" w:color="000000" w:sz="8" w:space="0"/>
                    <w:right w:val="single" w:color="000000" w:sz="8"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rPr>
                      <w:trHeight w:val="58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6</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21成都兴城MTN001</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72,053,597.67</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5.56</w:t>
                        </w:r>
                      </w:p>
                    </w:tc>
                  </w:tr>
                </w:tbl>
                <w:p>
                  <w:pPr>
                    <w:pStyle w:val="4"/>
                  </w:pPr>
                </w:p>
              </w:tc>
            </w:tr>
          </w:tbl>
          <w:p>
            <w:pPr>
              <w:pStyle w:val="4"/>
            </w:pPr>
          </w:p>
        </w:tc>
        <w:tc>
          <w:p>
            <w:pPr>
              <w:pStyle w:val="4"/>
            </w:pPr>
          </w:p>
        </w:tc>
      </w:tr>
      <w:tr>
        <w:tblPrEx>
          <w:tblCellMar>
            <w:top w:w="0" w:type="dxa"/>
            <w:left w:w="10" w:type="dxa"/>
            <w:bottom w:w="0" w:type="dxa"/>
            <w:right w:w="10" w:type="dxa"/>
          </w:tblCellMar>
        </w:tblPrEx>
        <w:trPr>
          <w:trHeight w:val="380" w:hRule="exact"/>
        </w:trPr>
        <w:tc>
          <w:p>
            <w:pPr>
              <w:pStyle w:val="4"/>
            </w:pPr>
          </w:p>
        </w:tc>
        <w:tc>
          <w:p>
            <w:pPr>
              <w:pStyle w:val="4"/>
            </w:pPr>
          </w:p>
        </w:tc>
        <w:tc>
          <w:p>
            <w:pPr>
              <w:pStyle w:val="4"/>
            </w:pPr>
          </w:p>
        </w:tc>
        <w:tc>
          <w:tcPr>
            <w:gridSpan w:val="4"/>
          </w:tcPr>
          <w:p>
            <w:pPr>
              <w:pStyle w:val="4"/>
            </w:pPr>
          </w:p>
        </w:tc>
        <w:tc>
          <w:tcPr>
            <w:gridSpan w:val="3"/>
          </w:tcPr>
          <w:p>
            <w:pPr>
              <w:pStyle w:val="4"/>
            </w:pPr>
          </w:p>
        </w:tc>
        <w:tc>
          <w:tcPr>
            <w:gridSpan w:val="2"/>
          </w:tcPr>
          <w:p>
            <w:pPr>
              <w:pStyle w:val="4"/>
            </w:pPr>
          </w:p>
        </w:tc>
        <w:tc>
          <w:tcPr>
            <w:gridSpan w:val="4"/>
          </w:tcPr>
          <w:p>
            <w:pPr>
              <w:pStyle w:val="4"/>
            </w:pPr>
          </w:p>
        </w:tc>
        <w:tc>
          <w:tcPr>
            <w:gridSpan w:val="2"/>
          </w:tcPr>
          <w:p>
            <w:pPr>
              <w:pStyle w:val="4"/>
            </w:pPr>
          </w:p>
        </w:tc>
        <w:tc>
          <w:tcPr>
            <w:gridSpan w:val="2"/>
          </w:tcPr>
          <w:p>
            <w:pPr>
              <w:pStyle w:val="4"/>
            </w:pPr>
          </w:p>
        </w:tc>
        <w:tc>
          <w:p>
            <w:pPr>
              <w:pStyle w:val="4"/>
            </w:pPr>
          </w:p>
        </w:tc>
      </w:tr>
      <w:tr>
        <w:tblPrEx>
          <w:tblCellMar>
            <w:top w:w="0" w:type="dxa"/>
            <w:left w:w="10" w:type="dxa"/>
            <w:bottom w:w="0" w:type="dxa"/>
            <w:right w:w="10" w:type="dxa"/>
          </w:tblCellMar>
        </w:tblPrEx>
        <w:trPr>
          <w:trHeight w:val="400" w:hRule="atLeast"/>
        </w:trPr>
        <w:tc>
          <w:p>
            <w:pPr>
              <w:pStyle w:val="4"/>
            </w:pPr>
          </w:p>
        </w:tc>
        <w:tc>
          <w:p>
            <w:pPr>
              <w:pStyle w:val="4"/>
            </w:pPr>
          </w:p>
        </w:tc>
        <w:tc>
          <w:p>
            <w:pPr>
              <w:pStyle w:val="4"/>
            </w:pPr>
          </w:p>
        </w:tc>
        <w:tc>
          <w:tcPr>
            <w:gridSpan w:val="4"/>
          </w:tcPr>
          <w:p>
            <w:pPr>
              <w:pStyle w:val="4"/>
            </w:pPr>
          </w:p>
        </w:tc>
        <w:tc>
          <w:tcPr>
            <w:gridSpan w:val="3"/>
            <w:tcMar>
              <w:top w:w="0" w:type="dxa"/>
              <w:left w:w="0" w:type="dxa"/>
              <w:bottom w:w="0" w:type="dxa"/>
              <w:right w:w="0" w:type="dxa"/>
            </w:tcMar>
            <w:vAlign w:val="top"/>
          </w:tcPr>
          <w:p>
            <w:pPr>
              <w:jc w:val="right"/>
            </w:pPr>
            <w:r>
              <w:rPr>
                <w:rFonts w:ascii="SansSerif" w:hAnsi="SansSerif" w:eastAsia="SansSerif" w:cs="SansSerif"/>
                <w:color w:val="000000"/>
                <w:sz w:val="18"/>
              </w:rPr>
              <w:t>6/</w:t>
            </w:r>
          </w:p>
        </w:tc>
        <w:tc>
          <w:tcPr>
            <w:gridSpan w:val="2"/>
            <w:tcMar>
              <w:top w:w="0" w:type="dxa"/>
              <w:left w:w="0" w:type="dxa"/>
              <w:bottom w:w="0" w:type="dxa"/>
              <w:right w:w="0" w:type="dxa"/>
            </w:tcMar>
            <w:vAlign w:val="top"/>
          </w:tcPr>
          <w:p>
            <w:pPr>
              <w:jc w:val="left"/>
            </w:pPr>
            <w:r>
              <w:rPr>
                <w:rFonts w:ascii="SansSerif" w:hAnsi="SansSerif" w:eastAsia="SansSerif" w:cs="SansSerif"/>
                <w:color w:val="000000"/>
                <w:sz w:val="18"/>
              </w:rPr>
              <w:t>8</w:t>
            </w:r>
          </w:p>
        </w:tc>
        <w:tc>
          <w:tcPr>
            <w:gridSpan w:val="4"/>
          </w:tcPr>
          <w:p>
            <w:pPr>
              <w:pStyle w:val="4"/>
            </w:pPr>
          </w:p>
        </w:tc>
        <w:tc>
          <w:tcPr>
            <w:gridSpan w:val="2"/>
          </w:tcPr>
          <w:p>
            <w:pPr>
              <w:pStyle w:val="4"/>
            </w:pPr>
          </w:p>
        </w:tc>
        <w:tc>
          <w:tcPr>
            <w:gridSpan w:val="2"/>
          </w:tcPr>
          <w:p>
            <w:pPr>
              <w:pStyle w:val="4"/>
            </w:pPr>
          </w:p>
        </w:tc>
        <w:tc>
          <w:p>
            <w:pPr>
              <w:pStyle w:val="4"/>
            </w:pPr>
          </w:p>
        </w:tc>
      </w:tr>
      <w:tr>
        <w:tblPrEx>
          <w:tblCellMar>
            <w:top w:w="0" w:type="dxa"/>
            <w:left w:w="10" w:type="dxa"/>
            <w:bottom w:w="0" w:type="dxa"/>
            <w:right w:w="10" w:type="dxa"/>
          </w:tblCellMar>
        </w:tblPrEx>
        <w:trPr>
          <w:trHeight w:val="0" w:hRule="atLeast"/>
        </w:trPr>
        <w:tc>
          <w:p>
            <w:pPr>
              <w:pStyle w:val="4"/>
              <w:pageBreakBefore/>
            </w:pPr>
            <w:bookmarkStart w:id="6" w:name="JR_PAGE_ANCHOR_0_7"/>
            <w:bookmarkEnd w:id="6"/>
          </w:p>
        </w:tc>
        <w:tc>
          <w:tcPr>
            <w:gridSpan w:val="2"/>
          </w:tcPr>
          <w:p>
            <w:pPr>
              <w:pStyle w:val="4"/>
            </w:pPr>
          </w:p>
        </w:tc>
        <w:tc>
          <w:tcPr>
            <w:gridSpan w:val="2"/>
          </w:tcPr>
          <w:p>
            <w:pPr>
              <w:pStyle w:val="4"/>
            </w:pPr>
          </w:p>
        </w:tc>
        <w:tc>
          <w:tcPr>
            <w:gridSpan w:val="2"/>
          </w:tcPr>
          <w:p>
            <w:pPr>
              <w:pStyle w:val="4"/>
            </w:pPr>
          </w:p>
        </w:tc>
        <w:tc>
          <w:tcPr>
            <w:gridSpan w:val="3"/>
          </w:tcPr>
          <w:p>
            <w:pPr>
              <w:pStyle w:val="4"/>
            </w:pPr>
          </w:p>
        </w:tc>
        <w:tc>
          <w:tcPr>
            <w:gridSpan w:val="2"/>
          </w:tcPr>
          <w:p>
            <w:pPr>
              <w:pStyle w:val="4"/>
            </w:pPr>
          </w:p>
        </w:tc>
        <w:tc>
          <w:tcPr>
            <w:gridSpan w:val="4"/>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400" w:hRule="atLeast"/>
        </w:trPr>
        <w:tc>
          <w:p>
            <w:pPr>
              <w:pStyle w:val="4"/>
            </w:pPr>
          </w:p>
        </w:tc>
        <w:tc>
          <w:tcPr>
            <w:gridSpan w:val="15"/>
            <w:tcMar>
              <w:top w:w="0" w:type="dxa"/>
              <w:left w:w="0" w:type="dxa"/>
              <w:bottom w:w="0" w:type="dxa"/>
              <w:right w:w="0" w:type="dxa"/>
            </w:tcMar>
            <w:vAlign w:val="bottom"/>
          </w:tcPr>
          <w:p>
            <w:pPr>
              <w:spacing w:before="0" w:after="0" w:line="192" w:lineRule="auto"/>
              <w:jc w:val="left"/>
            </w:pPr>
            <w:r>
              <w:rPr>
                <w:rFonts w:ascii="宋体" w:hAnsi="宋体" w:eastAsia="宋体" w:cs="宋体"/>
                <w:color w:val="808080"/>
                <w:sz w:val="18"/>
              </w:rPr>
              <w:t>兴银理财天天万利宝稳利恒盈7号封闭式净值型理财产品第16期2023年第二季度报告</w:t>
            </w:r>
          </w:p>
        </w:tc>
        <w:tc>
          <w:tcPr>
            <w:gridSpan w:val="4"/>
          </w:tcPr>
          <w:p>
            <w:pPr>
              <w:pStyle w:val="4"/>
            </w:pPr>
          </w:p>
        </w:tc>
        <w:tc>
          <w:p>
            <w:pPr>
              <w:pStyle w:val="4"/>
            </w:pPr>
          </w:p>
        </w:tc>
      </w:tr>
      <w:tr>
        <w:tblPrEx>
          <w:tblCellMar>
            <w:top w:w="0" w:type="dxa"/>
            <w:left w:w="10" w:type="dxa"/>
            <w:bottom w:w="0" w:type="dxa"/>
            <w:right w:w="10" w:type="dxa"/>
          </w:tblCellMar>
        </w:tblPrEx>
        <w:trPr>
          <w:trHeight w:val="20" w:hRule="exact"/>
        </w:trPr>
        <w:tc>
          <w:p>
            <w:pPr>
              <w:pStyle w:val="4"/>
            </w:pPr>
          </w:p>
        </w:tc>
        <w:tc>
          <w:tcPr>
            <w:gridSpan w:val="2"/>
          </w:tcPr>
          <w:p>
            <w:pPr>
              <w:pStyle w:val="4"/>
            </w:pPr>
          </w:p>
        </w:tc>
        <w:tc>
          <w:tcPr>
            <w:gridSpan w:val="2"/>
          </w:tcPr>
          <w:p>
            <w:pPr>
              <w:pStyle w:val="4"/>
            </w:pPr>
          </w:p>
        </w:tc>
        <w:tc>
          <w:tcPr>
            <w:gridSpan w:val="2"/>
          </w:tcPr>
          <w:p>
            <w:pPr>
              <w:pStyle w:val="4"/>
            </w:pPr>
          </w:p>
        </w:tc>
        <w:tc>
          <w:tcPr>
            <w:gridSpan w:val="3"/>
          </w:tcPr>
          <w:p>
            <w:pPr>
              <w:pStyle w:val="4"/>
            </w:pPr>
          </w:p>
        </w:tc>
        <w:tc>
          <w:tcPr>
            <w:gridSpan w:val="2"/>
          </w:tcPr>
          <w:p>
            <w:pPr>
              <w:pStyle w:val="4"/>
            </w:pPr>
          </w:p>
        </w:tc>
        <w:tc>
          <w:tcPr>
            <w:gridSpan w:val="4"/>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20" w:hRule="exact"/>
        </w:trPr>
        <w:tc>
          <w:p>
            <w:pPr>
              <w:pStyle w:val="4"/>
            </w:pPr>
          </w:p>
        </w:tc>
        <w:tc>
          <w:tcPr>
            <w:gridSpan w:val="15"/>
            <w:tcBorders>
              <w:top w:val="single" w:color="000000" w:sz="8" w:space="0"/>
            </w:tcBorders>
            <w:shd w:val="clear" w:color="auto" w:fill="FFFFFF"/>
            <w:tcMar>
              <w:top w:w="0" w:type="dxa"/>
              <w:left w:w="0" w:type="dxa"/>
              <w:bottom w:w="0" w:type="dxa"/>
              <w:right w:w="0" w:type="dxa"/>
            </w:tcMar>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2400" w:hRule="exact"/>
        </w:trPr>
        <w:tc>
          <w:p>
            <w:pPr>
              <w:pStyle w:val="4"/>
            </w:pPr>
          </w:p>
        </w:tc>
        <w:tc>
          <w:tcPr>
            <w:gridSpan w:val="2"/>
          </w:tcPr>
          <w:p>
            <w:pPr>
              <w:pStyle w:val="4"/>
            </w:pPr>
          </w:p>
        </w:tc>
        <w:tc>
          <w:tcPr>
            <w:gridSpan w:val="17"/>
            <w:tcBorders>
              <w:bottom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00"/>
              <w:gridCol w:w="4000"/>
              <w:gridCol w:w="2600"/>
              <w:gridCol w:w="3100"/>
            </w:tblGrid>
            <w:tr>
              <w:tblPrEx>
                <w:tblCellMar>
                  <w:top w:w="0" w:type="dxa"/>
                  <w:left w:w="10" w:type="dxa"/>
                  <w:bottom w:w="0" w:type="dxa"/>
                  <w:right w:w="10" w:type="dxa"/>
                </w:tblCellMar>
              </w:tblPrEx>
              <w:trPr>
                <w:trHeight w:val="580" w:hRule="exact"/>
              </w:trPr>
              <w:tc>
                <w:tcPr>
                  <w:tcBorders>
                    <w:top w:val="single" w:color="000000" w:sz="8" w:space="0"/>
                    <w:left w:val="single" w:color="000000" w:sz="8" w:space="0"/>
                    <w:bottom w:val="single" w:color="000000" w:sz="8" w:space="0"/>
                    <w:right w:val="single" w:color="000000" w:sz="8"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blPrEx>
                      <w:tblCellMar>
                        <w:top w:w="0" w:type="dxa"/>
                        <w:left w:w="10" w:type="dxa"/>
                        <w:bottom w:w="0" w:type="dxa"/>
                        <w:right w:w="10" w:type="dxa"/>
                      </w:tblCellMar>
                    </w:tblPrEx>
                    <w:trPr>
                      <w:trHeight w:val="58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7</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20南部新城MTN001</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51,155,001.09</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3.95</w:t>
                        </w:r>
                      </w:p>
                    </w:tc>
                  </w:tr>
                </w:tbl>
                <w:p>
                  <w:pPr>
                    <w:pStyle w:val="4"/>
                  </w:pPr>
                </w:p>
              </w:tc>
            </w:tr>
            <w:tr>
              <w:tblPrEx>
                <w:tblCellMar>
                  <w:top w:w="0" w:type="dxa"/>
                  <w:left w:w="10" w:type="dxa"/>
                  <w:bottom w:w="0" w:type="dxa"/>
                  <w:right w:w="10" w:type="dxa"/>
                </w:tblCellMar>
              </w:tblPrEx>
              <w:trPr>
                <w:trHeight w:val="580" w:hRule="exact"/>
              </w:trPr>
              <w:tc>
                <w:tcPr>
                  <w:tcBorders>
                    <w:top w:val="single" w:color="000000" w:sz="8" w:space="0"/>
                    <w:left w:val="single" w:color="000000" w:sz="8" w:space="0"/>
                    <w:bottom w:val="single" w:color="000000" w:sz="8" w:space="0"/>
                    <w:right w:val="single" w:color="000000" w:sz="8"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rPr>
                      <w:trHeight w:val="58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8</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22岳阳城投MTN001</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51,108,943.84</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3.94</w:t>
                        </w:r>
                      </w:p>
                    </w:tc>
                  </w:tr>
                </w:tbl>
                <w:p>
                  <w:pPr>
                    <w:pStyle w:val="4"/>
                  </w:pPr>
                </w:p>
              </w:tc>
            </w:tr>
            <w:tr>
              <w:tblPrEx>
                <w:tblCellMar>
                  <w:top w:w="0" w:type="dxa"/>
                  <w:left w:w="10" w:type="dxa"/>
                  <w:bottom w:w="0" w:type="dxa"/>
                  <w:right w:w="10" w:type="dxa"/>
                </w:tblCellMar>
              </w:tblPrEx>
              <w:trPr>
                <w:trHeight w:val="580" w:hRule="exact"/>
              </w:trPr>
              <w:tc>
                <w:tcPr>
                  <w:tcBorders>
                    <w:top w:val="single" w:color="000000" w:sz="8" w:space="0"/>
                    <w:left w:val="single" w:color="000000" w:sz="8" w:space="0"/>
                    <w:bottom w:val="single" w:color="000000" w:sz="8" w:space="0"/>
                    <w:right w:val="single" w:color="000000" w:sz="8"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blPrEx>
                      <w:tblCellMar>
                        <w:top w:w="0" w:type="dxa"/>
                        <w:left w:w="10" w:type="dxa"/>
                        <w:bottom w:w="0" w:type="dxa"/>
                        <w:right w:w="10" w:type="dxa"/>
                      </w:tblCellMar>
                    </w:tblPrEx>
                    <w:trPr>
                      <w:trHeight w:val="58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20漳州交运MTN002</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50,953,760.38</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3.93</w:t>
                        </w:r>
                      </w:p>
                    </w:tc>
                  </w:tr>
                </w:tbl>
                <w:p>
                  <w:pPr>
                    <w:pStyle w:val="4"/>
                  </w:pPr>
                </w:p>
              </w:tc>
            </w:tr>
            <w:tr>
              <w:tblPrEx>
                <w:tblCellMar>
                  <w:top w:w="0" w:type="dxa"/>
                  <w:left w:w="10" w:type="dxa"/>
                  <w:bottom w:w="0" w:type="dxa"/>
                  <w:right w:w="10" w:type="dxa"/>
                </w:tblCellMar>
              </w:tblPrEx>
              <w:trPr>
                <w:trHeight w:val="580" w:hRule="exact"/>
              </w:trPr>
              <w:tc>
                <w:tcPr>
                  <w:tcBorders>
                    <w:top w:val="single" w:color="000000" w:sz="8" w:space="0"/>
                    <w:left w:val="single" w:color="000000" w:sz="8" w:space="0"/>
                    <w:bottom w:val="single" w:color="000000" w:sz="8" w:space="0"/>
                    <w:right w:val="single" w:color="000000" w:sz="8"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blPrEx>
                      <w:tblCellMar>
                        <w:top w:w="0" w:type="dxa"/>
                        <w:left w:w="10" w:type="dxa"/>
                        <w:bottom w:w="0" w:type="dxa"/>
                        <w:right w:w="10" w:type="dxa"/>
                      </w:tblCellMar>
                    </w:tblPrEx>
                    <w:trPr>
                      <w:trHeight w:val="58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10</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22江津城建01</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50,779,369.86</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3.92</w:t>
                        </w:r>
                      </w:p>
                    </w:tc>
                  </w:tr>
                </w:tbl>
                <w:p>
                  <w:pPr>
                    <w:pStyle w:val="4"/>
                  </w:pPr>
                </w:p>
              </w:tc>
            </w:tr>
          </w:tbl>
          <w:p>
            <w:pPr>
              <w:pStyle w:val="4"/>
            </w:pPr>
          </w:p>
        </w:tc>
        <w:tc>
          <w:p>
            <w:pPr>
              <w:pStyle w:val="4"/>
            </w:pPr>
          </w:p>
        </w:tc>
      </w:tr>
      <w:tr>
        <w:tblPrEx>
          <w:tblCellMar>
            <w:top w:w="0" w:type="dxa"/>
            <w:left w:w="10" w:type="dxa"/>
            <w:bottom w:w="0" w:type="dxa"/>
            <w:right w:w="10" w:type="dxa"/>
          </w:tblCellMar>
        </w:tblPrEx>
        <w:trPr>
          <w:trHeight w:val="300" w:hRule="exact"/>
        </w:trPr>
        <w:tc>
          <w:p>
            <w:pPr>
              <w:pStyle w:val="4"/>
            </w:pPr>
          </w:p>
        </w:tc>
        <w:tc>
          <w:tcPr>
            <w:gridSpan w:val="2"/>
          </w:tcPr>
          <w:p>
            <w:pPr>
              <w:pStyle w:val="4"/>
            </w:pPr>
          </w:p>
        </w:tc>
        <w:tc>
          <w:tcPr>
            <w:gridSpan w:val="2"/>
          </w:tcPr>
          <w:p>
            <w:pPr>
              <w:pStyle w:val="4"/>
            </w:pPr>
          </w:p>
        </w:tc>
        <w:tc>
          <w:tcPr>
            <w:gridSpan w:val="2"/>
          </w:tcPr>
          <w:p>
            <w:pPr>
              <w:pStyle w:val="4"/>
            </w:pPr>
          </w:p>
        </w:tc>
        <w:tc>
          <w:tcPr>
            <w:gridSpan w:val="3"/>
          </w:tcPr>
          <w:p>
            <w:pPr>
              <w:pStyle w:val="4"/>
            </w:pPr>
          </w:p>
        </w:tc>
        <w:tc>
          <w:tcPr>
            <w:gridSpan w:val="2"/>
          </w:tcPr>
          <w:p>
            <w:pPr>
              <w:pStyle w:val="4"/>
            </w:pPr>
          </w:p>
        </w:tc>
        <w:tc>
          <w:tcPr>
            <w:gridSpan w:val="4"/>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600" w:hRule="atLeast"/>
        </w:trPr>
        <w:tc>
          <w:p>
            <w:pPr>
              <w:pStyle w:val="4"/>
            </w:pPr>
          </w:p>
        </w:tc>
        <w:tc>
          <w:tcPr>
            <w:gridSpan w:val="15"/>
            <w:tcMar>
              <w:top w:w="0" w:type="dxa"/>
              <w:left w:w="0" w:type="dxa"/>
              <w:bottom w:w="0" w:type="dxa"/>
              <w:right w:w="0" w:type="dxa"/>
            </w:tcMar>
            <w:vAlign w:val="center"/>
          </w:tcPr>
          <w:p>
            <w:r>
              <w:rPr>
                <w:rFonts w:ascii="宋体" w:hAnsi="宋体" w:eastAsia="宋体" w:cs="宋体"/>
                <w:b/>
                <w:color w:val="000000"/>
                <w:sz w:val="21"/>
              </w:rPr>
              <w:t>5.报告期间关联交易情况</w:t>
            </w:r>
          </w:p>
        </w:tc>
        <w:tc>
          <w:tcPr>
            <w:gridSpan w:val="4"/>
          </w:tcPr>
          <w:p>
            <w:pPr>
              <w:pStyle w:val="4"/>
            </w:pPr>
          </w:p>
        </w:tc>
        <w:tc>
          <w:p>
            <w:pPr>
              <w:pStyle w:val="4"/>
            </w:pPr>
          </w:p>
        </w:tc>
      </w:tr>
      <w:tr>
        <w:tblPrEx>
          <w:tblCellMar>
            <w:top w:w="0" w:type="dxa"/>
            <w:left w:w="10" w:type="dxa"/>
            <w:bottom w:w="0" w:type="dxa"/>
            <w:right w:w="10" w:type="dxa"/>
          </w:tblCellMar>
        </w:tblPrEx>
        <w:trPr>
          <w:trHeight w:val="400" w:hRule="atLeast"/>
        </w:trPr>
        <w:tc>
          <w:p>
            <w:pPr>
              <w:pStyle w:val="4"/>
            </w:pPr>
          </w:p>
        </w:tc>
        <w:tc>
          <w:tcPr>
            <w:gridSpan w:val="2"/>
          </w:tcPr>
          <w:p>
            <w:pPr>
              <w:pStyle w:val="4"/>
            </w:pPr>
          </w:p>
        </w:tc>
        <w:tc>
          <w:tcPr>
            <w:gridSpan w:val="2"/>
          </w:tcPr>
          <w:p>
            <w:pPr>
              <w:pStyle w:val="4"/>
            </w:pPr>
          </w:p>
        </w:tc>
        <w:tc>
          <w:tcPr>
            <w:gridSpan w:val="11"/>
            <w:tcMar>
              <w:top w:w="0" w:type="dxa"/>
              <w:left w:w="0" w:type="dxa"/>
              <w:bottom w:w="0" w:type="dxa"/>
              <w:right w:w="0" w:type="dxa"/>
            </w:tcMar>
            <w:vAlign w:val="top"/>
          </w:tcPr>
          <w:p>
            <w:r>
              <w:rPr>
                <w:rFonts w:ascii="宋体" w:hAnsi="宋体" w:eastAsia="宋体" w:cs="宋体"/>
                <w:color w:val="000000"/>
                <w:sz w:val="20"/>
              </w:rPr>
              <w:t>5.1 理财产品在报告期末投资关联方发行、承销的证券的情况</w:t>
            </w:r>
          </w:p>
        </w:tc>
        <w:tc>
          <w:tcPr>
            <w:gridSpan w:val="4"/>
          </w:tcPr>
          <w:p>
            <w:pPr>
              <w:pStyle w:val="4"/>
            </w:pPr>
          </w:p>
        </w:tc>
        <w:tc>
          <w:p>
            <w:pPr>
              <w:pStyle w:val="4"/>
            </w:pPr>
          </w:p>
        </w:tc>
      </w:tr>
      <w:tr>
        <w:tblPrEx>
          <w:tblCellMar>
            <w:top w:w="0" w:type="dxa"/>
            <w:left w:w="10" w:type="dxa"/>
            <w:bottom w:w="0" w:type="dxa"/>
            <w:right w:w="10" w:type="dxa"/>
          </w:tblCellMar>
        </w:tblPrEx>
        <w:trPr>
          <w:trHeight w:val="8400" w:hRule="exact"/>
        </w:trPr>
        <w:tc>
          <w:p>
            <w:pPr>
              <w:pStyle w:val="4"/>
            </w:pPr>
          </w:p>
        </w:tc>
        <w:tc>
          <w:tcPr>
            <w:gridSpan w:val="15"/>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600"/>
              <w:gridCol w:w="3000"/>
              <w:gridCol w:w="4100"/>
            </w:tblGrid>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6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b/>
                            <w:color w:val="000000"/>
                            <w:sz w:val="21"/>
                          </w:rPr>
                          <w:t>资产名称</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b/>
                            <w:color w:val="000000"/>
                            <w:sz w:val="21"/>
                          </w:rPr>
                          <w:t>资产面额（元）</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1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b/>
                            <w:color w:val="000000"/>
                            <w:sz w:val="21"/>
                          </w:rPr>
                          <w:t>承销商/发行人</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6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19东方债03BC</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20,000,000.00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1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兴业银行股份有限公司</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6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20汾湖投资MTN001</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30,000,000.00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1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兴业银行股份有限公司</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6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20南部新城MTN001</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50,000,000.00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1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兴业银行股份有限公司</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6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20漳州交运MTN002</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50,000,000.00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1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兴业银行股份有限公司、九江银行股份有限公司</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6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21成都兴城MTN001</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70,000,000.00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1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兴业银行股份有限公司、九江银行股份有限公司</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6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21山东金融MTN001</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30,000,000.00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1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兴业银行股份有限公司</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6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21夏商MTN001</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30,000,000.00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1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兴业银行股份有限公司</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6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21新余城建MTN001</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25,000,000.00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1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兴业银行股份有限公司</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6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22湖北科投01</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140,000,000.00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1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兴业银行股份有限公司</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6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22江津城建01</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50,000,000.00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1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兴业银行股份有限公司</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6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22扬州龙川03</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134,000,000.00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1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兴业银行股份有限公司</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6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22岳阳城投MTN001</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50,000,000.00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1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兴业银行股份有限公司</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6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22淄博城运05</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120,000,000.00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1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兴业银行股份有限公司</w:t>
                        </w:r>
                      </w:p>
                    </w:tc>
                  </w:tr>
                </w:tbl>
                <w:p>
                  <w:pPr>
                    <w:pStyle w:val="4"/>
                  </w:pPr>
                </w:p>
              </w:tc>
            </w:tr>
          </w:tbl>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200" w:hRule="exact"/>
        </w:trPr>
        <w:tc>
          <w:p>
            <w:pPr>
              <w:pStyle w:val="4"/>
            </w:pPr>
          </w:p>
        </w:tc>
        <w:tc>
          <w:tcPr>
            <w:gridSpan w:val="2"/>
          </w:tcPr>
          <w:p>
            <w:pPr>
              <w:pStyle w:val="4"/>
            </w:pPr>
          </w:p>
        </w:tc>
        <w:tc>
          <w:tcPr>
            <w:gridSpan w:val="2"/>
          </w:tcPr>
          <w:p>
            <w:pPr>
              <w:pStyle w:val="4"/>
            </w:pPr>
          </w:p>
        </w:tc>
        <w:tc>
          <w:tcPr>
            <w:gridSpan w:val="2"/>
          </w:tcPr>
          <w:p>
            <w:pPr>
              <w:pStyle w:val="4"/>
            </w:pPr>
          </w:p>
        </w:tc>
        <w:tc>
          <w:tcPr>
            <w:gridSpan w:val="3"/>
          </w:tcPr>
          <w:p>
            <w:pPr>
              <w:pStyle w:val="4"/>
            </w:pPr>
          </w:p>
        </w:tc>
        <w:tc>
          <w:tcPr>
            <w:gridSpan w:val="2"/>
          </w:tcPr>
          <w:p>
            <w:pPr>
              <w:pStyle w:val="4"/>
            </w:pPr>
          </w:p>
        </w:tc>
        <w:tc>
          <w:tcPr>
            <w:gridSpan w:val="4"/>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400" w:hRule="atLeast"/>
        </w:trPr>
        <w:tc>
          <w:p>
            <w:pPr>
              <w:pStyle w:val="4"/>
            </w:pPr>
          </w:p>
        </w:tc>
        <w:tc>
          <w:tcPr>
            <w:gridSpan w:val="2"/>
          </w:tcPr>
          <w:p>
            <w:pPr>
              <w:pStyle w:val="4"/>
            </w:pPr>
          </w:p>
        </w:tc>
        <w:tc>
          <w:tcPr>
            <w:gridSpan w:val="2"/>
          </w:tcPr>
          <w:p>
            <w:pPr>
              <w:pStyle w:val="4"/>
            </w:pPr>
          </w:p>
        </w:tc>
        <w:tc>
          <w:tcPr>
            <w:gridSpan w:val="11"/>
            <w:tcMar>
              <w:top w:w="0" w:type="dxa"/>
              <w:left w:w="0" w:type="dxa"/>
              <w:bottom w:w="0" w:type="dxa"/>
              <w:right w:w="0" w:type="dxa"/>
            </w:tcMar>
            <w:vAlign w:val="top"/>
          </w:tcPr>
          <w:p>
            <w:r>
              <w:rPr>
                <w:rFonts w:ascii="宋体" w:hAnsi="宋体" w:eastAsia="宋体" w:cs="宋体"/>
                <w:color w:val="000000"/>
                <w:sz w:val="20"/>
              </w:rPr>
              <w:t>5.2 理财产品在报告期内其他关联交易</w:t>
            </w:r>
          </w:p>
        </w:tc>
        <w:tc>
          <w:tcPr>
            <w:gridSpan w:val="4"/>
          </w:tcPr>
          <w:p>
            <w:pPr>
              <w:pStyle w:val="4"/>
            </w:pPr>
          </w:p>
        </w:tc>
        <w:tc>
          <w:p>
            <w:pPr>
              <w:pStyle w:val="4"/>
            </w:pPr>
          </w:p>
        </w:tc>
      </w:tr>
      <w:tr>
        <w:tblPrEx>
          <w:tblCellMar>
            <w:top w:w="0" w:type="dxa"/>
            <w:left w:w="10" w:type="dxa"/>
            <w:bottom w:w="0" w:type="dxa"/>
            <w:right w:w="10" w:type="dxa"/>
          </w:tblCellMar>
        </w:tblPrEx>
        <w:trPr>
          <w:trHeight w:val="1800" w:hRule="exact"/>
        </w:trPr>
        <w:tc>
          <w:p>
            <w:pPr>
              <w:pStyle w:val="4"/>
            </w:pPr>
          </w:p>
        </w:tc>
        <w:tc>
          <w:tcPr>
            <w:gridSpan w:val="15"/>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800"/>
              <w:gridCol w:w="2200"/>
              <w:gridCol w:w="2200"/>
              <w:gridCol w:w="3500"/>
            </w:tblGrid>
            <w:tr>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8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b/>
                            <w:color w:val="000000"/>
                            <w:sz w:val="21"/>
                          </w:rPr>
                          <w:t>交易标的</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2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b/>
                            <w:color w:val="000000"/>
                            <w:sz w:val="21"/>
                          </w:rPr>
                          <w:t>交易金额（万元）</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2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b/>
                            <w:color w:val="000000"/>
                            <w:sz w:val="21"/>
                          </w:rPr>
                          <w:t>交易类型</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5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b/>
                            <w:color w:val="000000"/>
                            <w:sz w:val="21"/>
                          </w:rPr>
                          <w:t>关联方名称</w:t>
                        </w:r>
                      </w:p>
                    </w:tc>
                  </w:tr>
                </w:tbl>
                <w:p>
                  <w:pPr>
                    <w:pStyle w:val="4"/>
                  </w:pPr>
                </w:p>
              </w:tc>
            </w:tr>
            <w:tr>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8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兴银理财天天万利宝稳利恒盈7号封闭式净值型理财产品第</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2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9.79</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2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托管费</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5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兴业银行股份有限公司</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8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兴银理财天天万利宝稳利恒盈7号封闭式净值型理财产品第</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2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68.04</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2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销售服务费</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5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兴业银行股份有限公司</w:t>
                        </w:r>
                      </w:p>
                    </w:tc>
                  </w:tr>
                </w:tbl>
                <w:p>
                  <w:pPr>
                    <w:pStyle w:val="4"/>
                  </w:pPr>
                </w:p>
              </w:tc>
            </w:tr>
          </w:tbl>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300" w:hRule="exact"/>
        </w:trPr>
        <w:tc>
          <w:p>
            <w:pPr>
              <w:pStyle w:val="4"/>
            </w:pPr>
          </w:p>
        </w:tc>
        <w:tc>
          <w:tcPr>
            <w:gridSpan w:val="2"/>
          </w:tcPr>
          <w:p>
            <w:pPr>
              <w:pStyle w:val="4"/>
            </w:pPr>
          </w:p>
        </w:tc>
        <w:tc>
          <w:tcPr>
            <w:gridSpan w:val="2"/>
          </w:tcPr>
          <w:p>
            <w:pPr>
              <w:pStyle w:val="4"/>
            </w:pPr>
          </w:p>
        </w:tc>
        <w:tc>
          <w:tcPr>
            <w:gridSpan w:val="2"/>
          </w:tcPr>
          <w:p>
            <w:pPr>
              <w:pStyle w:val="4"/>
            </w:pPr>
          </w:p>
        </w:tc>
        <w:tc>
          <w:tcPr>
            <w:gridSpan w:val="3"/>
          </w:tcPr>
          <w:p>
            <w:pPr>
              <w:pStyle w:val="4"/>
            </w:pPr>
          </w:p>
        </w:tc>
        <w:tc>
          <w:tcPr>
            <w:gridSpan w:val="2"/>
          </w:tcPr>
          <w:p>
            <w:pPr>
              <w:pStyle w:val="4"/>
            </w:pPr>
          </w:p>
        </w:tc>
        <w:tc>
          <w:tcPr>
            <w:gridSpan w:val="4"/>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400" w:hRule="atLeast"/>
        </w:trPr>
        <w:tc>
          <w:p>
            <w:pPr>
              <w:pStyle w:val="4"/>
            </w:pPr>
          </w:p>
        </w:tc>
        <w:tc>
          <w:tcPr>
            <w:gridSpan w:val="2"/>
          </w:tcPr>
          <w:p>
            <w:pPr>
              <w:pStyle w:val="4"/>
            </w:pPr>
          </w:p>
        </w:tc>
        <w:tc>
          <w:tcPr>
            <w:gridSpan w:val="2"/>
          </w:tcPr>
          <w:p>
            <w:pPr>
              <w:pStyle w:val="4"/>
            </w:pPr>
          </w:p>
        </w:tc>
        <w:tc>
          <w:tcPr>
            <w:gridSpan w:val="2"/>
          </w:tcPr>
          <w:p>
            <w:pPr>
              <w:pStyle w:val="4"/>
            </w:pPr>
          </w:p>
        </w:tc>
        <w:tc>
          <w:tcPr>
            <w:gridSpan w:val="3"/>
            <w:tcMar>
              <w:top w:w="0" w:type="dxa"/>
              <w:left w:w="0" w:type="dxa"/>
              <w:bottom w:w="0" w:type="dxa"/>
              <w:right w:w="0" w:type="dxa"/>
            </w:tcMar>
            <w:vAlign w:val="top"/>
          </w:tcPr>
          <w:p>
            <w:pPr>
              <w:jc w:val="right"/>
            </w:pPr>
            <w:r>
              <w:rPr>
                <w:rFonts w:ascii="SansSerif" w:hAnsi="SansSerif" w:eastAsia="SansSerif" w:cs="SansSerif"/>
                <w:color w:val="000000"/>
                <w:sz w:val="18"/>
              </w:rPr>
              <w:t>7/</w:t>
            </w:r>
          </w:p>
        </w:tc>
        <w:tc>
          <w:tcPr>
            <w:gridSpan w:val="2"/>
            <w:tcMar>
              <w:top w:w="0" w:type="dxa"/>
              <w:left w:w="0" w:type="dxa"/>
              <w:bottom w:w="0" w:type="dxa"/>
              <w:right w:w="0" w:type="dxa"/>
            </w:tcMar>
            <w:vAlign w:val="top"/>
          </w:tcPr>
          <w:p>
            <w:pPr>
              <w:jc w:val="left"/>
            </w:pPr>
            <w:r>
              <w:rPr>
                <w:rFonts w:ascii="SansSerif" w:hAnsi="SansSerif" w:eastAsia="SansSerif" w:cs="SansSerif"/>
                <w:color w:val="000000"/>
                <w:sz w:val="18"/>
              </w:rPr>
              <w:t>8</w:t>
            </w:r>
          </w:p>
        </w:tc>
        <w:tc>
          <w:tcPr>
            <w:gridSpan w:val="4"/>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0" w:hRule="atLeast"/>
        </w:trPr>
        <w:tc>
          <w:p>
            <w:pPr>
              <w:pStyle w:val="4"/>
              <w:pageBreakBefore/>
            </w:pPr>
            <w:bookmarkStart w:id="7" w:name="JR_PAGE_ANCHOR_0_8"/>
            <w:bookmarkEnd w:id="7"/>
          </w:p>
        </w:tc>
        <w:tc>
          <w:tcPr>
            <w:gridSpan w:val="2"/>
          </w:tcPr>
          <w:p>
            <w:pPr>
              <w:pStyle w:val="4"/>
            </w:pPr>
          </w:p>
        </w:tc>
        <w:tc>
          <w:tcPr>
            <w:gridSpan w:val="2"/>
          </w:tcPr>
          <w:p>
            <w:pPr>
              <w:pStyle w:val="4"/>
            </w:pPr>
          </w:p>
        </w:tc>
        <w:tc>
          <w:tcPr>
            <w:gridSpan w:val="2"/>
          </w:tcPr>
          <w:p>
            <w:pPr>
              <w:pStyle w:val="4"/>
            </w:pPr>
          </w:p>
        </w:tc>
        <w:tc>
          <w:tcPr>
            <w:gridSpan w:val="3"/>
          </w:tcPr>
          <w:p>
            <w:pPr>
              <w:pStyle w:val="4"/>
            </w:pPr>
          </w:p>
        </w:tc>
        <w:tc>
          <w:tcPr>
            <w:gridSpan w:val="2"/>
          </w:tcPr>
          <w:p>
            <w:pPr>
              <w:pStyle w:val="4"/>
            </w:pPr>
          </w:p>
        </w:tc>
        <w:tc>
          <w:tcPr>
            <w:gridSpan w:val="4"/>
          </w:tcPr>
          <w:p>
            <w:pPr>
              <w:pStyle w:val="4"/>
            </w:pPr>
          </w:p>
        </w:tc>
        <w:tc>
          <w:tcPr>
            <w:gridSpan w:val="4"/>
          </w:tcPr>
          <w:p>
            <w:pPr>
              <w:pStyle w:val="4"/>
            </w:pPr>
          </w:p>
        </w:tc>
        <w:tc>
          <w:p>
            <w:pPr>
              <w:pStyle w:val="4"/>
            </w:pPr>
          </w:p>
        </w:tc>
      </w:tr>
      <w:tr>
        <w:trPr>
          <w:trHeight w:val="400" w:hRule="atLeast"/>
        </w:trPr>
        <w:tc>
          <w:p>
            <w:pPr>
              <w:pStyle w:val="4"/>
            </w:pPr>
          </w:p>
        </w:tc>
        <w:tc>
          <w:tcPr>
            <w:gridSpan w:val="15"/>
            <w:tcMar>
              <w:top w:w="0" w:type="dxa"/>
              <w:left w:w="0" w:type="dxa"/>
              <w:bottom w:w="0" w:type="dxa"/>
              <w:right w:w="0" w:type="dxa"/>
            </w:tcMar>
            <w:vAlign w:val="bottom"/>
          </w:tcPr>
          <w:p>
            <w:pPr>
              <w:spacing w:before="0" w:after="0" w:line="192" w:lineRule="auto"/>
              <w:jc w:val="left"/>
            </w:pPr>
            <w:r>
              <w:rPr>
                <w:rFonts w:ascii="宋体" w:hAnsi="宋体" w:eastAsia="宋体" w:cs="宋体"/>
                <w:color w:val="808080"/>
                <w:sz w:val="18"/>
              </w:rPr>
              <w:t>兴银理财天天万利宝稳利恒盈7号封闭式净值型理财产品第16期2023年第二季度报告</w:t>
            </w:r>
          </w:p>
        </w:tc>
        <w:tc>
          <w:tcPr>
            <w:gridSpan w:val="4"/>
          </w:tcPr>
          <w:p>
            <w:pPr>
              <w:pStyle w:val="4"/>
            </w:pPr>
          </w:p>
        </w:tc>
        <w:tc>
          <w:p>
            <w:pPr>
              <w:pStyle w:val="4"/>
            </w:pPr>
          </w:p>
        </w:tc>
      </w:tr>
      <w:tr>
        <w:tblPrEx>
          <w:tblCellMar>
            <w:top w:w="0" w:type="dxa"/>
            <w:left w:w="10" w:type="dxa"/>
            <w:bottom w:w="0" w:type="dxa"/>
            <w:right w:w="10" w:type="dxa"/>
          </w:tblCellMar>
        </w:tblPrEx>
        <w:trPr>
          <w:trHeight w:val="20" w:hRule="exact"/>
        </w:trPr>
        <w:tc>
          <w:p>
            <w:pPr>
              <w:pStyle w:val="4"/>
            </w:pPr>
          </w:p>
        </w:tc>
        <w:tc>
          <w:tcPr>
            <w:gridSpan w:val="2"/>
          </w:tcPr>
          <w:p>
            <w:pPr>
              <w:pStyle w:val="4"/>
            </w:pPr>
          </w:p>
        </w:tc>
        <w:tc>
          <w:tcPr>
            <w:gridSpan w:val="2"/>
          </w:tcPr>
          <w:p>
            <w:pPr>
              <w:pStyle w:val="4"/>
            </w:pPr>
          </w:p>
        </w:tc>
        <w:tc>
          <w:tcPr>
            <w:gridSpan w:val="2"/>
          </w:tcPr>
          <w:p>
            <w:pPr>
              <w:pStyle w:val="4"/>
            </w:pPr>
          </w:p>
        </w:tc>
        <w:tc>
          <w:tcPr>
            <w:gridSpan w:val="3"/>
          </w:tcPr>
          <w:p>
            <w:pPr>
              <w:pStyle w:val="4"/>
            </w:pPr>
          </w:p>
        </w:tc>
        <w:tc>
          <w:tcPr>
            <w:gridSpan w:val="2"/>
          </w:tcPr>
          <w:p>
            <w:pPr>
              <w:pStyle w:val="4"/>
            </w:pPr>
          </w:p>
        </w:tc>
        <w:tc>
          <w:tcPr>
            <w:gridSpan w:val="4"/>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20" w:hRule="exact"/>
        </w:trPr>
        <w:tc>
          <w:p>
            <w:pPr>
              <w:pStyle w:val="4"/>
            </w:pPr>
          </w:p>
        </w:tc>
        <w:tc>
          <w:tcPr>
            <w:gridSpan w:val="15"/>
            <w:tcBorders>
              <w:top w:val="single" w:color="000000" w:sz="8" w:space="0"/>
            </w:tcBorders>
            <w:shd w:val="clear" w:color="auto" w:fill="FFFFFF"/>
            <w:tcMar>
              <w:top w:w="0" w:type="dxa"/>
              <w:left w:w="0" w:type="dxa"/>
              <w:bottom w:w="0" w:type="dxa"/>
              <w:right w:w="0" w:type="dxa"/>
            </w:tcMar>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400" w:hRule="atLeast"/>
        </w:trPr>
        <w:tc>
          <w:p>
            <w:pPr>
              <w:pStyle w:val="4"/>
            </w:pPr>
          </w:p>
        </w:tc>
        <w:tc>
          <w:tcPr>
            <w:gridSpan w:val="2"/>
          </w:tcPr>
          <w:p>
            <w:pPr>
              <w:pStyle w:val="4"/>
            </w:pPr>
          </w:p>
        </w:tc>
        <w:tc>
          <w:tcPr>
            <w:gridSpan w:val="2"/>
          </w:tcPr>
          <w:p>
            <w:pPr>
              <w:pStyle w:val="4"/>
            </w:pPr>
          </w:p>
        </w:tc>
        <w:tc>
          <w:tcPr>
            <w:gridSpan w:val="11"/>
            <w:tcMar>
              <w:top w:w="0" w:type="dxa"/>
              <w:left w:w="0" w:type="dxa"/>
              <w:bottom w:w="0" w:type="dxa"/>
              <w:right w:w="0" w:type="dxa"/>
            </w:tcMar>
            <w:vAlign w:val="top"/>
          </w:tcPr>
          <w:p>
            <w:r>
              <w:rPr>
                <w:rFonts w:ascii="宋体" w:hAnsi="宋体" w:eastAsia="宋体" w:cs="宋体"/>
                <w:color w:val="000000"/>
                <w:sz w:val="20"/>
              </w:rPr>
              <w:t>5.3 理财产品在报告期内中的重大关联交易</w:t>
            </w:r>
          </w:p>
        </w:tc>
        <w:tc>
          <w:tcPr>
            <w:gridSpan w:val="4"/>
          </w:tcPr>
          <w:p>
            <w:pPr>
              <w:pStyle w:val="4"/>
            </w:pPr>
          </w:p>
        </w:tc>
        <w:tc>
          <w:p>
            <w:pPr>
              <w:pStyle w:val="4"/>
            </w:pPr>
          </w:p>
        </w:tc>
      </w:tr>
      <w:tr>
        <w:tblPrEx>
          <w:tblCellMar>
            <w:top w:w="0" w:type="dxa"/>
            <w:left w:w="10" w:type="dxa"/>
            <w:bottom w:w="0" w:type="dxa"/>
            <w:right w:w="10" w:type="dxa"/>
          </w:tblCellMar>
        </w:tblPrEx>
        <w:trPr>
          <w:trHeight w:val="600" w:hRule="exact"/>
        </w:trPr>
        <w:tc>
          <w:p>
            <w:pPr>
              <w:pStyle w:val="4"/>
            </w:pPr>
          </w:p>
        </w:tc>
        <w:tc>
          <w:tcPr>
            <w:gridSpan w:val="15"/>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800"/>
              <w:gridCol w:w="2200"/>
              <w:gridCol w:w="2200"/>
              <w:gridCol w:w="3500"/>
            </w:tblGrid>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8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b/>
                            <w:color w:val="000000"/>
                            <w:sz w:val="21"/>
                          </w:rPr>
                          <w:t>资产名称</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2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b/>
                            <w:color w:val="000000"/>
                            <w:sz w:val="21"/>
                          </w:rPr>
                          <w:t>资产面额（元）</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2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b/>
                            <w:color w:val="000000"/>
                            <w:sz w:val="21"/>
                          </w:rPr>
                          <w:t>交易类型</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5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b/>
                            <w:color w:val="000000"/>
                            <w:sz w:val="21"/>
                          </w:rPr>
                          <w:t>关联方名称</w:t>
                        </w:r>
                      </w:p>
                    </w:tc>
                  </w:tr>
                </w:tbl>
                <w:p>
                  <w:pPr>
                    <w:pStyle w:val="4"/>
                  </w:pPr>
                </w:p>
              </w:tc>
            </w:tr>
          </w:tbl>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600" w:hRule="exact"/>
        </w:trPr>
        <w:tc>
          <w:p>
            <w:pPr>
              <w:pStyle w:val="4"/>
            </w:pPr>
          </w:p>
        </w:tc>
        <w:tc>
          <w:tcPr>
            <w:gridSpan w:val="15"/>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700"/>
            </w:tblGrid>
            <w:tr>
              <w:tblPrEx>
                <w:tblCellMar>
                  <w:top w:w="0" w:type="dxa"/>
                  <w:left w:w="10" w:type="dxa"/>
                  <w:bottom w:w="0" w:type="dxa"/>
                  <w:right w:w="10" w:type="dxa"/>
                </w:tblCellMar>
              </w:tblPrEx>
              <w:trPr>
                <w:trHeight w:val="600" w:hRule="exact"/>
              </w:trPr>
              <w:tc>
                <w:tcPr>
                  <w:tcBorders>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680"/>
                    <w:gridCol w:w="2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无</w:t>
                        </w:r>
                      </w:p>
                    </w:tc>
                    <w:tc>
                      <w:p>
                        <w:pPr>
                          <w:pStyle w:val="4"/>
                        </w:pPr>
                      </w:p>
                    </w:tc>
                  </w:tr>
                </w:tbl>
                <w:p>
                  <w:pPr>
                    <w:pStyle w:val="4"/>
                  </w:pPr>
                </w:p>
              </w:tc>
            </w:tr>
          </w:tbl>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160" w:hRule="exact"/>
        </w:trPr>
        <w:tc>
          <w:p>
            <w:pPr>
              <w:pStyle w:val="4"/>
            </w:pPr>
          </w:p>
        </w:tc>
        <w:tc>
          <w:tcPr>
            <w:gridSpan w:val="2"/>
          </w:tcPr>
          <w:p>
            <w:pPr>
              <w:pStyle w:val="4"/>
            </w:pPr>
          </w:p>
        </w:tc>
        <w:tc>
          <w:tcPr>
            <w:gridSpan w:val="2"/>
          </w:tcPr>
          <w:p>
            <w:pPr>
              <w:pStyle w:val="4"/>
            </w:pPr>
          </w:p>
        </w:tc>
        <w:tc>
          <w:tcPr>
            <w:gridSpan w:val="2"/>
          </w:tcPr>
          <w:p>
            <w:pPr>
              <w:pStyle w:val="4"/>
            </w:pPr>
          </w:p>
        </w:tc>
        <w:tc>
          <w:tcPr>
            <w:gridSpan w:val="3"/>
          </w:tcPr>
          <w:p>
            <w:pPr>
              <w:pStyle w:val="4"/>
            </w:pPr>
          </w:p>
        </w:tc>
        <w:tc>
          <w:tcPr>
            <w:gridSpan w:val="2"/>
          </w:tcPr>
          <w:p>
            <w:pPr>
              <w:pStyle w:val="4"/>
            </w:pPr>
          </w:p>
        </w:tc>
        <w:tc>
          <w:tcPr>
            <w:gridSpan w:val="4"/>
          </w:tcPr>
          <w:p>
            <w:pPr>
              <w:pStyle w:val="4"/>
            </w:pPr>
          </w:p>
        </w:tc>
        <w:tc>
          <w:tcPr>
            <w:gridSpan w:val="4"/>
          </w:tcPr>
          <w:p>
            <w:pPr>
              <w:pStyle w:val="4"/>
            </w:pPr>
          </w:p>
        </w:tc>
        <w:tc>
          <w:p>
            <w:pPr>
              <w:pStyle w:val="4"/>
            </w:pPr>
          </w:p>
        </w:tc>
      </w:tr>
      <w:tr>
        <w:trPr>
          <w:trHeight w:val="400" w:hRule="atLeast"/>
        </w:trPr>
        <w:tc>
          <w:p>
            <w:pPr>
              <w:pStyle w:val="4"/>
            </w:pPr>
          </w:p>
        </w:tc>
        <w:tc>
          <w:tcPr>
            <w:gridSpan w:val="2"/>
          </w:tcPr>
          <w:p>
            <w:pPr>
              <w:pStyle w:val="4"/>
            </w:pPr>
          </w:p>
        </w:tc>
        <w:tc>
          <w:tcPr>
            <w:gridSpan w:val="17"/>
            <w:tcMar>
              <w:top w:w="0" w:type="dxa"/>
              <w:left w:w="0" w:type="dxa"/>
              <w:bottom w:w="0" w:type="dxa"/>
              <w:right w:w="0" w:type="dxa"/>
            </w:tcMar>
            <w:vAlign w:val="center"/>
          </w:tcPr>
          <w:p>
            <w:pPr>
              <w:jc w:val="left"/>
            </w:pPr>
            <w:r>
              <w:rPr>
                <w:rFonts w:ascii="宋体" w:hAnsi="宋体" w:eastAsia="宋体" w:cs="宋体"/>
                <w:b/>
                <w:color w:val="000000"/>
                <w:sz w:val="21"/>
              </w:rPr>
              <w:t>6.投资账户信息</w:t>
            </w:r>
          </w:p>
        </w:tc>
        <w:tc>
          <w:p>
            <w:pPr>
              <w:pStyle w:val="4"/>
            </w:pPr>
          </w:p>
        </w:tc>
      </w:tr>
      <w:tr>
        <w:tblPrEx>
          <w:tblCellMar>
            <w:top w:w="0" w:type="dxa"/>
            <w:left w:w="10" w:type="dxa"/>
            <w:bottom w:w="0" w:type="dxa"/>
            <w:right w:w="10" w:type="dxa"/>
          </w:tblCellMar>
        </w:tblPrEx>
        <w:trPr>
          <w:trHeight w:val="1200" w:hRule="exact"/>
        </w:trPr>
        <w:tc>
          <w:p>
            <w:pPr>
              <w:pStyle w:val="4"/>
            </w:pPr>
          </w:p>
        </w:tc>
        <w:tc>
          <w:tcPr>
            <w:gridSpan w:val="2"/>
          </w:tcPr>
          <w:p>
            <w:pPr>
              <w:pStyle w:val="4"/>
            </w:pPr>
          </w:p>
        </w:tc>
        <w:tc>
          <w:tcPr>
            <w:gridSpan w:val="17"/>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00"/>
              <w:gridCol w:w="2200"/>
              <w:gridCol w:w="3000"/>
              <w:gridCol w:w="4500"/>
            </w:tblGrid>
            <w:tr>
              <w:tblPrEx>
                <w:tblCellMar>
                  <w:top w:w="0" w:type="dxa"/>
                  <w:left w:w="10" w:type="dxa"/>
                  <w:bottom w:w="0" w:type="dxa"/>
                  <w:right w:w="10" w:type="dxa"/>
                </w:tblCellMar>
              </w:tblPrEx>
              <w:trPr>
                <w:trHeight w:val="600" w:hRule="exact"/>
              </w:trPr>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rPr>
                      <w:trHeight w:val="600" w:hRule="atLeast"/>
                    </w:trPr>
                    <w:tc>
                      <w:tcPr>
                        <w:shd w:val="clear" w:color="auto" w:fill="BFBFBF"/>
                        <w:tcMar>
                          <w:top w:w="0" w:type="dxa"/>
                          <w:left w:w="0" w:type="dxa"/>
                          <w:bottom w:w="0" w:type="dxa"/>
                          <w:right w:w="0" w:type="dxa"/>
                        </w:tcMar>
                        <w:vAlign w:val="center"/>
                      </w:tcPr>
                      <w:p>
                        <w:pPr>
                          <w:jc w:val="center"/>
                        </w:pPr>
                        <w:r>
                          <w:rPr>
                            <w:rFonts w:ascii="宋体" w:hAnsi="宋体" w:eastAsia="宋体" w:cs="宋体"/>
                            <w:b/>
                            <w:color w:val="000000"/>
                            <w:sz w:val="21"/>
                          </w:rPr>
                          <w:t>序号</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200"/>
                  </w:tblGrid>
                  <w:tr>
                    <w:tblPrEx>
                      <w:tblCellMar>
                        <w:top w:w="0" w:type="dxa"/>
                        <w:left w:w="10" w:type="dxa"/>
                        <w:bottom w:w="0" w:type="dxa"/>
                        <w:right w:w="10" w:type="dxa"/>
                      </w:tblCellMar>
                    </w:tblPrEx>
                    <w:trPr>
                      <w:trHeight w:val="600" w:hRule="atLeast"/>
                    </w:trPr>
                    <w:tc>
                      <w:tcPr>
                        <w:shd w:val="clear" w:color="auto" w:fill="BFBFBF"/>
                        <w:tcMar>
                          <w:top w:w="0" w:type="dxa"/>
                          <w:left w:w="0" w:type="dxa"/>
                          <w:bottom w:w="0" w:type="dxa"/>
                          <w:right w:w="0" w:type="dxa"/>
                        </w:tcMar>
                        <w:vAlign w:val="center"/>
                      </w:tcPr>
                      <w:p>
                        <w:pPr>
                          <w:jc w:val="center"/>
                        </w:pPr>
                        <w:r>
                          <w:rPr>
                            <w:rFonts w:ascii="宋体" w:hAnsi="宋体" w:eastAsia="宋体" w:cs="宋体"/>
                            <w:b/>
                            <w:color w:val="000000"/>
                            <w:sz w:val="21"/>
                          </w:rPr>
                          <w:t>账户类型</w:t>
                        </w:r>
                      </w:p>
                    </w:tc>
                  </w:tr>
                </w:tbl>
                <w:p>
                  <w:pPr>
                    <w:pStyle w:val="4"/>
                  </w:pPr>
                </w:p>
              </w:tc>
              <w:tc>
                <w:tcPr>
                  <w:tcBorders>
                    <w:top w:val="single" w:color="000000" w:sz="8" w:space="0"/>
                    <w:left w:val="single" w:color="000000" w:sz="8" w:space="0"/>
                    <w:bottom w:val="single" w:color="000000" w:sz="8" w:space="0"/>
                    <w:right w:val="single" w:color="000000" w:sz="8"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blPrEx>
                      <w:tblCellMar>
                        <w:top w:w="0" w:type="dxa"/>
                        <w:left w:w="10" w:type="dxa"/>
                        <w:bottom w:w="0" w:type="dxa"/>
                        <w:right w:w="10" w:type="dxa"/>
                      </w:tblCellMar>
                    </w:tblPrEx>
                    <w:trPr>
                      <w:trHeight w:val="600" w:hRule="atLeast"/>
                    </w:trPr>
                    <w:tc>
                      <w:tcPr>
                        <w:shd w:val="clear" w:color="auto" w:fill="BFBFBF"/>
                        <w:tcMar>
                          <w:top w:w="0" w:type="dxa"/>
                          <w:left w:w="0" w:type="dxa"/>
                          <w:bottom w:w="0" w:type="dxa"/>
                          <w:right w:w="0" w:type="dxa"/>
                        </w:tcMar>
                        <w:vAlign w:val="center"/>
                      </w:tcPr>
                      <w:p>
                        <w:pPr>
                          <w:jc w:val="center"/>
                        </w:pPr>
                        <w:r>
                          <w:rPr>
                            <w:rFonts w:ascii="宋体" w:hAnsi="宋体" w:eastAsia="宋体" w:cs="宋体"/>
                            <w:b/>
                            <w:color w:val="000000"/>
                            <w:sz w:val="21"/>
                          </w:rPr>
                          <w:t>账户编号</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3B4B5"/>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500"/>
                  </w:tblGrid>
                  <w:tr>
                    <w:tblPrEx>
                      <w:tblCellMar>
                        <w:top w:w="0" w:type="dxa"/>
                        <w:left w:w="10" w:type="dxa"/>
                        <w:bottom w:w="0" w:type="dxa"/>
                        <w:right w:w="10" w:type="dxa"/>
                      </w:tblCellMar>
                    </w:tblPrEx>
                    <w:trPr>
                      <w:trHeight w:val="600" w:hRule="atLeast"/>
                    </w:trPr>
                    <w:tc>
                      <w:tcPr>
                        <w:shd w:val="clear" w:color="auto" w:fill="BFBFBF"/>
                        <w:tcMar>
                          <w:top w:w="0" w:type="dxa"/>
                          <w:left w:w="0" w:type="dxa"/>
                          <w:bottom w:w="0" w:type="dxa"/>
                          <w:right w:w="0" w:type="dxa"/>
                        </w:tcMar>
                        <w:vAlign w:val="center"/>
                      </w:tcPr>
                      <w:p>
                        <w:pPr>
                          <w:jc w:val="center"/>
                        </w:pPr>
                        <w:r>
                          <w:rPr>
                            <w:rFonts w:ascii="宋体" w:hAnsi="宋体" w:eastAsia="宋体" w:cs="宋体"/>
                            <w:b/>
                            <w:color w:val="000000"/>
                            <w:sz w:val="21"/>
                          </w:rPr>
                          <w:t>账户名称</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2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托管账户</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051010100101342552</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5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兴银理财天天万利宝稳利恒盈7号封闭式净值型理财产品第16期</w:t>
                        </w:r>
                      </w:p>
                    </w:tc>
                  </w:tr>
                </w:tbl>
                <w:p>
                  <w:pPr>
                    <w:pStyle w:val="4"/>
                  </w:pPr>
                </w:p>
              </w:tc>
            </w:tr>
          </w:tbl>
          <w:p>
            <w:pPr>
              <w:pStyle w:val="4"/>
            </w:pPr>
          </w:p>
        </w:tc>
        <w:tc>
          <w:p>
            <w:pPr>
              <w:pStyle w:val="4"/>
            </w:pPr>
          </w:p>
        </w:tc>
      </w:tr>
      <w:tr>
        <w:tblPrEx>
          <w:tblCellMar>
            <w:top w:w="0" w:type="dxa"/>
            <w:left w:w="10" w:type="dxa"/>
            <w:bottom w:w="0" w:type="dxa"/>
            <w:right w:w="10" w:type="dxa"/>
          </w:tblCellMar>
        </w:tblPrEx>
        <w:trPr>
          <w:trHeight w:val="960" w:hRule="exact"/>
        </w:trPr>
        <w:tc>
          <w:p>
            <w:pPr>
              <w:pStyle w:val="4"/>
            </w:pPr>
          </w:p>
        </w:tc>
        <w:tc>
          <w:tcPr>
            <w:gridSpan w:val="2"/>
          </w:tcPr>
          <w:p>
            <w:pPr>
              <w:pStyle w:val="4"/>
            </w:pPr>
          </w:p>
        </w:tc>
        <w:tc>
          <w:tcPr>
            <w:gridSpan w:val="2"/>
          </w:tcPr>
          <w:p>
            <w:pPr>
              <w:pStyle w:val="4"/>
            </w:pPr>
          </w:p>
        </w:tc>
        <w:tc>
          <w:tcPr>
            <w:gridSpan w:val="2"/>
          </w:tcPr>
          <w:p>
            <w:pPr>
              <w:pStyle w:val="4"/>
            </w:pPr>
          </w:p>
        </w:tc>
        <w:tc>
          <w:tcPr>
            <w:gridSpan w:val="3"/>
          </w:tcPr>
          <w:p>
            <w:pPr>
              <w:pStyle w:val="4"/>
            </w:pPr>
          </w:p>
        </w:tc>
        <w:tc>
          <w:tcPr>
            <w:gridSpan w:val="2"/>
          </w:tcPr>
          <w:p>
            <w:pPr>
              <w:pStyle w:val="4"/>
            </w:pPr>
          </w:p>
        </w:tc>
        <w:tc>
          <w:tcPr>
            <w:gridSpan w:val="4"/>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400" w:hRule="atLeast"/>
        </w:trPr>
        <w:tc>
          <w:p>
            <w:pPr>
              <w:pStyle w:val="4"/>
            </w:pPr>
          </w:p>
        </w:tc>
        <w:tc>
          <w:tcPr>
            <w:gridSpan w:val="15"/>
            <w:tcMar>
              <w:top w:w="0" w:type="dxa"/>
              <w:left w:w="0" w:type="dxa"/>
              <w:bottom w:w="0" w:type="dxa"/>
              <w:right w:w="0" w:type="dxa"/>
            </w:tcMar>
            <w:vAlign w:val="center"/>
          </w:tcPr>
          <w:p>
            <w:pPr>
              <w:jc w:val="right"/>
            </w:pPr>
            <w:r>
              <w:rPr>
                <w:rFonts w:ascii="宋体" w:hAnsi="宋体" w:eastAsia="宋体" w:cs="宋体"/>
                <w:color w:val="000000"/>
                <w:sz w:val="21"/>
              </w:rPr>
              <w:t>兴银理财有限责任公司</w:t>
            </w:r>
          </w:p>
        </w:tc>
        <w:tc>
          <w:tcPr>
            <w:gridSpan w:val="4"/>
          </w:tcPr>
          <w:p>
            <w:pPr>
              <w:pStyle w:val="4"/>
            </w:pPr>
          </w:p>
        </w:tc>
        <w:tc>
          <w:p>
            <w:pPr>
              <w:pStyle w:val="4"/>
            </w:pPr>
          </w:p>
        </w:tc>
      </w:tr>
      <w:tr>
        <w:tblPrEx>
          <w:tblCellMar>
            <w:top w:w="0" w:type="dxa"/>
            <w:left w:w="10" w:type="dxa"/>
            <w:bottom w:w="0" w:type="dxa"/>
            <w:right w:w="10" w:type="dxa"/>
          </w:tblCellMar>
        </w:tblPrEx>
        <w:trPr>
          <w:trHeight w:val="400" w:hRule="atLeast"/>
        </w:trPr>
        <w:tc>
          <w:p>
            <w:pPr>
              <w:pStyle w:val="4"/>
            </w:pPr>
          </w:p>
        </w:tc>
        <w:tc>
          <w:tcPr>
            <w:gridSpan w:val="15"/>
            <w:tcMar>
              <w:top w:w="0" w:type="dxa"/>
              <w:left w:w="0" w:type="dxa"/>
              <w:bottom w:w="0" w:type="dxa"/>
              <w:right w:w="0" w:type="dxa"/>
            </w:tcMar>
            <w:vAlign w:val="top"/>
          </w:tcPr>
          <w:p>
            <w:pPr>
              <w:jc w:val="right"/>
            </w:pPr>
            <w:r>
              <w:rPr>
                <w:rFonts w:ascii="宋体" w:hAnsi="宋体" w:eastAsia="宋体" w:cs="宋体"/>
                <w:color w:val="000000"/>
                <w:sz w:val="21"/>
              </w:rPr>
              <w:t>2023年7月21日</w:t>
            </w:r>
          </w:p>
        </w:tc>
        <w:tc>
          <w:tcPr>
            <w:gridSpan w:val="4"/>
          </w:tcPr>
          <w:p>
            <w:pPr>
              <w:pStyle w:val="4"/>
            </w:pPr>
          </w:p>
        </w:tc>
        <w:tc>
          <w:p>
            <w:pPr>
              <w:pStyle w:val="4"/>
            </w:pPr>
          </w:p>
        </w:tc>
      </w:tr>
      <w:tr>
        <w:tblPrEx>
          <w:tblCellMar>
            <w:top w:w="0" w:type="dxa"/>
            <w:left w:w="10" w:type="dxa"/>
            <w:bottom w:w="0" w:type="dxa"/>
            <w:right w:w="10" w:type="dxa"/>
          </w:tblCellMar>
        </w:tblPrEx>
        <w:trPr>
          <w:trHeight w:val="9680" w:hRule="exact"/>
        </w:trPr>
        <w:tc>
          <w:p>
            <w:pPr>
              <w:pStyle w:val="4"/>
            </w:pPr>
          </w:p>
        </w:tc>
        <w:tc>
          <w:tcPr>
            <w:gridSpan w:val="2"/>
          </w:tcPr>
          <w:p>
            <w:pPr>
              <w:pStyle w:val="4"/>
            </w:pPr>
          </w:p>
        </w:tc>
        <w:tc>
          <w:tcPr>
            <w:gridSpan w:val="2"/>
          </w:tcPr>
          <w:p>
            <w:pPr>
              <w:pStyle w:val="4"/>
            </w:pPr>
          </w:p>
        </w:tc>
        <w:tc>
          <w:tcPr>
            <w:gridSpan w:val="2"/>
          </w:tcPr>
          <w:p>
            <w:pPr>
              <w:pStyle w:val="4"/>
            </w:pPr>
          </w:p>
        </w:tc>
        <w:tc>
          <w:tcPr>
            <w:gridSpan w:val="3"/>
          </w:tcPr>
          <w:p>
            <w:pPr>
              <w:pStyle w:val="4"/>
            </w:pPr>
          </w:p>
        </w:tc>
        <w:tc>
          <w:tcPr>
            <w:gridSpan w:val="2"/>
          </w:tcPr>
          <w:p>
            <w:pPr>
              <w:pStyle w:val="4"/>
            </w:pPr>
          </w:p>
        </w:tc>
        <w:tc>
          <w:tcPr>
            <w:gridSpan w:val="4"/>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400" w:hRule="atLeast"/>
        </w:trPr>
        <w:tc>
          <w:p>
            <w:pPr>
              <w:pStyle w:val="4"/>
            </w:pPr>
          </w:p>
        </w:tc>
        <w:tc>
          <w:tcPr>
            <w:gridSpan w:val="2"/>
          </w:tcPr>
          <w:p>
            <w:pPr>
              <w:pStyle w:val="4"/>
            </w:pPr>
          </w:p>
        </w:tc>
        <w:tc>
          <w:tcPr>
            <w:gridSpan w:val="2"/>
          </w:tcPr>
          <w:p>
            <w:pPr>
              <w:pStyle w:val="4"/>
            </w:pPr>
          </w:p>
        </w:tc>
        <w:tc>
          <w:tcPr>
            <w:gridSpan w:val="2"/>
          </w:tcPr>
          <w:p>
            <w:pPr>
              <w:pStyle w:val="4"/>
            </w:pPr>
          </w:p>
        </w:tc>
        <w:tc>
          <w:tcPr>
            <w:gridSpan w:val="3"/>
            <w:tcMar>
              <w:top w:w="0" w:type="dxa"/>
              <w:left w:w="0" w:type="dxa"/>
              <w:bottom w:w="0" w:type="dxa"/>
              <w:right w:w="0" w:type="dxa"/>
            </w:tcMar>
            <w:vAlign w:val="top"/>
          </w:tcPr>
          <w:p>
            <w:pPr>
              <w:jc w:val="right"/>
            </w:pPr>
            <w:r>
              <w:rPr>
                <w:rFonts w:ascii="SansSerif" w:hAnsi="SansSerif" w:eastAsia="SansSerif" w:cs="SansSerif"/>
                <w:color w:val="000000"/>
                <w:sz w:val="18"/>
              </w:rPr>
              <w:t>8/</w:t>
            </w:r>
          </w:p>
        </w:tc>
        <w:tc>
          <w:tcPr>
            <w:gridSpan w:val="2"/>
            <w:tcMar>
              <w:top w:w="0" w:type="dxa"/>
              <w:left w:w="0" w:type="dxa"/>
              <w:bottom w:w="0" w:type="dxa"/>
              <w:right w:w="0" w:type="dxa"/>
            </w:tcMar>
            <w:vAlign w:val="top"/>
          </w:tcPr>
          <w:p>
            <w:pPr>
              <w:jc w:val="left"/>
            </w:pPr>
            <w:r>
              <w:rPr>
                <w:rFonts w:ascii="SansSerif" w:hAnsi="SansSerif" w:eastAsia="SansSerif" w:cs="SansSerif"/>
                <w:color w:val="000000"/>
                <w:sz w:val="18"/>
              </w:rPr>
              <w:t>8</w:t>
            </w:r>
          </w:p>
        </w:tc>
        <w:tc>
          <w:tcPr>
            <w:gridSpan w:val="4"/>
          </w:tcPr>
          <w:p>
            <w:pPr>
              <w:pStyle w:val="4"/>
            </w:pPr>
          </w:p>
        </w:tc>
        <w:tc>
          <w:tcPr>
            <w:gridSpan w:val="4"/>
          </w:tcPr>
          <w:p>
            <w:pPr>
              <w:pStyle w:val="4"/>
            </w:pPr>
          </w:p>
        </w:tc>
        <w:tc>
          <w:p>
            <w:pPr>
              <w:pStyle w:val="4"/>
            </w:pPr>
          </w:p>
        </w:tc>
      </w:tr>
    </w:tbl>
    <w:p/>
    <w:sectPr>
      <w:pgSz w:w="11900" w:h="16840"/>
      <w:pgMar w:top="600" w:right="560" w:bottom="240" w:left="600" w:header="0" w:footer="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cumentProtection w:enforcement="0"/>
  <w:defaultTabStop w:val="800"/>
  <w:compat>
    <w:useFELayout/>
    <w:splitPgBreakAndParaMark/>
    <w:compatSetting w:name="compatibilityMode" w:uri="http://schemas.microsoft.com/office/word" w:val="12"/>
  </w:compat>
  <w:rsids>
    <w:rsidRoot w:val="00000000"/>
    <w:rsid w:val="12222A0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sz w:val="21"/>
      <w:szCs w:val="22"/>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EMPTY_CELL_STYLE"/>
    <w:qFormat/>
    <w:uiPriority w:val="0"/>
    <w:pPr>
      <w:spacing w:line="240" w:lineRule="auto"/>
    </w:pPr>
    <w:rPr>
      <w:rFonts w:ascii="SansSerif" w:hAnsi="SansSerif" w:eastAsia="SansSerif" w:cs="SansSerif"/>
      <w:color w:val="000000"/>
      <w:sz w:val="1"/>
      <w:szCs w:val="22"/>
    </w:rPr>
  </w:style>
  <w:style w:type="paragraph" w:customStyle="1" w:styleId="5">
    <w:name w:val="Table_TH"/>
    <w:qFormat/>
    <w:uiPriority w:val="0"/>
    <w:pPr>
      <w:spacing w:line="240" w:lineRule="auto"/>
    </w:pPr>
    <w:rPr>
      <w:rFonts w:ascii="SansSerif" w:hAnsi="SansSerif" w:eastAsia="SansSerif" w:cs="SansSerif"/>
      <w:color w:val="000000"/>
      <w:sz w:val="20"/>
      <w:szCs w:val="22"/>
    </w:rPr>
  </w:style>
  <w:style w:type="paragraph" w:customStyle="1" w:styleId="6">
    <w:name w:val="Table_CH"/>
    <w:qFormat/>
    <w:uiPriority w:val="0"/>
    <w:pPr>
      <w:spacing w:line="240" w:lineRule="auto"/>
    </w:pPr>
    <w:rPr>
      <w:rFonts w:ascii="SansSerif" w:hAnsi="SansSerif" w:eastAsia="SansSerif" w:cs="SansSerif"/>
      <w:color w:val="000000"/>
      <w:sz w:val="20"/>
      <w:szCs w:val="22"/>
    </w:rPr>
  </w:style>
  <w:style w:type="paragraph" w:customStyle="1" w:styleId="7">
    <w:name w:val="Table_TD"/>
    <w:qFormat/>
    <w:uiPriority w:val="0"/>
    <w:pPr>
      <w:spacing w:line="240" w:lineRule="auto"/>
    </w:pPr>
    <w:rPr>
      <w:rFonts w:ascii="SansSerif" w:hAnsi="SansSerif" w:eastAsia="SansSerif" w:cs="SansSerif"/>
      <w:color w:val="000000"/>
      <w:sz w:val="20"/>
      <w:szCs w:val="22"/>
    </w:rPr>
  </w:style>
  <w:style w:type="paragraph" w:customStyle="1" w:styleId="8">
    <w:name w:val="Table_CD"/>
    <w:qFormat/>
    <w:uiPriority w:val="0"/>
    <w:pPr>
      <w:spacing w:line="240" w:lineRule="auto"/>
    </w:pPr>
    <w:rPr>
      <w:rFonts w:ascii="SansSerif" w:hAnsi="SansSerif" w:eastAsia="SansSerif" w:cs="SansSerif"/>
      <w:color w:val="000000"/>
      <w:sz w:val="20"/>
      <w:szCs w:val="22"/>
    </w:rPr>
  </w:style>
  <w:style w:type="paragraph" w:customStyle="1" w:styleId="9">
    <w:name w:val="Table 3_TH"/>
    <w:qFormat/>
    <w:uiPriority w:val="0"/>
    <w:pPr>
      <w:spacing w:line="240" w:lineRule="auto"/>
    </w:pPr>
    <w:rPr>
      <w:rFonts w:ascii="SansSerif" w:hAnsi="SansSerif" w:eastAsia="SansSerif" w:cs="SansSerif"/>
      <w:color w:val="000000"/>
      <w:sz w:val="20"/>
      <w:szCs w:val="22"/>
    </w:rPr>
  </w:style>
  <w:style w:type="paragraph" w:customStyle="1" w:styleId="10">
    <w:name w:val="Table 3_CH"/>
    <w:qFormat/>
    <w:uiPriority w:val="0"/>
    <w:pPr>
      <w:spacing w:line="240" w:lineRule="auto"/>
    </w:pPr>
    <w:rPr>
      <w:rFonts w:ascii="SansSerif" w:hAnsi="SansSerif" w:eastAsia="SansSerif" w:cs="SansSerif"/>
      <w:color w:val="000000"/>
      <w:sz w:val="20"/>
      <w:szCs w:val="22"/>
    </w:rPr>
  </w:style>
  <w:style w:type="paragraph" w:customStyle="1" w:styleId="11">
    <w:name w:val="Table 3_TD"/>
    <w:qFormat/>
    <w:uiPriority w:val="0"/>
    <w:pPr>
      <w:spacing w:line="240" w:lineRule="auto"/>
    </w:pPr>
    <w:rPr>
      <w:rFonts w:ascii="SansSerif" w:hAnsi="SansSerif" w:eastAsia="SansSerif" w:cs="SansSerif"/>
      <w:color w:val="000000"/>
      <w:sz w:val="20"/>
      <w:szCs w:val="22"/>
    </w:rPr>
  </w:style>
  <w:style w:type="paragraph" w:customStyle="1" w:styleId="12">
    <w:name w:val="Table 4_TH"/>
    <w:qFormat/>
    <w:uiPriority w:val="0"/>
    <w:pPr>
      <w:spacing w:line="240" w:lineRule="auto"/>
    </w:pPr>
    <w:rPr>
      <w:rFonts w:ascii="SansSerif" w:hAnsi="SansSerif" w:eastAsia="SansSerif" w:cs="SansSerif"/>
      <w:color w:val="000000"/>
      <w:sz w:val="20"/>
      <w:szCs w:val="22"/>
    </w:rPr>
  </w:style>
  <w:style w:type="paragraph" w:customStyle="1" w:styleId="13">
    <w:name w:val="Table 4_CH"/>
    <w:qFormat/>
    <w:uiPriority w:val="0"/>
    <w:pPr>
      <w:spacing w:line="240" w:lineRule="auto"/>
    </w:pPr>
    <w:rPr>
      <w:rFonts w:ascii="SansSerif" w:hAnsi="SansSerif" w:eastAsia="SansSerif" w:cs="SansSerif"/>
      <w:color w:val="000000"/>
      <w:sz w:val="20"/>
      <w:szCs w:val="22"/>
    </w:rPr>
  </w:style>
  <w:style w:type="paragraph" w:customStyle="1" w:styleId="14">
    <w:name w:val="Table 4_TD"/>
    <w:qFormat/>
    <w:uiPriority w:val="0"/>
    <w:pPr>
      <w:spacing w:line="240" w:lineRule="auto"/>
    </w:pPr>
    <w:rPr>
      <w:rFonts w:ascii="SansSerif" w:hAnsi="SansSerif" w:eastAsia="SansSerif" w:cs="SansSerif"/>
      <w:color w:val="000000"/>
      <w:sz w:val="20"/>
      <w:szCs w:val="22"/>
    </w:rPr>
  </w:style>
  <w:style w:type="paragraph" w:customStyle="1" w:styleId="15">
    <w:name w:val="Table 1_TH"/>
    <w:qFormat/>
    <w:uiPriority w:val="0"/>
    <w:pPr>
      <w:spacing w:line="240" w:lineRule="auto"/>
    </w:pPr>
    <w:rPr>
      <w:rFonts w:ascii="SansSerif" w:hAnsi="SansSerif" w:eastAsia="SansSerif" w:cs="SansSerif"/>
      <w:color w:val="000000"/>
      <w:sz w:val="20"/>
      <w:szCs w:val="22"/>
    </w:rPr>
  </w:style>
  <w:style w:type="paragraph" w:customStyle="1" w:styleId="16">
    <w:name w:val="Table 1_CH"/>
    <w:qFormat/>
    <w:uiPriority w:val="0"/>
    <w:pPr>
      <w:spacing w:line="240" w:lineRule="auto"/>
    </w:pPr>
    <w:rPr>
      <w:rFonts w:ascii="SansSerif" w:hAnsi="SansSerif" w:eastAsia="SansSerif" w:cs="SansSerif"/>
      <w:color w:val="000000"/>
      <w:sz w:val="20"/>
      <w:szCs w:val="22"/>
    </w:rPr>
  </w:style>
  <w:style w:type="paragraph" w:customStyle="1" w:styleId="17">
    <w:name w:val="Table 1_TD"/>
    <w:qFormat/>
    <w:uiPriority w:val="0"/>
    <w:pPr>
      <w:spacing w:line="240" w:lineRule="auto"/>
    </w:pPr>
    <w:rPr>
      <w:rFonts w:ascii="SansSerif" w:hAnsi="SansSerif" w:eastAsia="SansSerif" w:cs="SansSerif"/>
      <w:color w:val="000000"/>
      <w:sz w:val="20"/>
      <w:szCs w:val="22"/>
    </w:rPr>
  </w:style>
  <w:style w:type="paragraph" w:customStyle="1" w:styleId="18">
    <w:name w:val="Table 2_TH"/>
    <w:qFormat/>
    <w:uiPriority w:val="0"/>
    <w:pPr>
      <w:spacing w:line="240" w:lineRule="auto"/>
    </w:pPr>
    <w:rPr>
      <w:rFonts w:ascii="SansSerif" w:hAnsi="SansSerif" w:eastAsia="SansSerif" w:cs="SansSerif"/>
      <w:color w:val="000000"/>
      <w:sz w:val="20"/>
      <w:szCs w:val="22"/>
    </w:rPr>
  </w:style>
  <w:style w:type="paragraph" w:customStyle="1" w:styleId="19">
    <w:name w:val="Table 2_CH"/>
    <w:qFormat/>
    <w:uiPriority w:val="0"/>
    <w:pPr>
      <w:spacing w:line="240" w:lineRule="auto"/>
    </w:pPr>
    <w:rPr>
      <w:rFonts w:ascii="SansSerif" w:hAnsi="SansSerif" w:eastAsia="SansSerif" w:cs="SansSerif"/>
      <w:color w:val="000000"/>
      <w:sz w:val="20"/>
      <w:szCs w:val="22"/>
    </w:rPr>
  </w:style>
  <w:style w:type="paragraph" w:customStyle="1" w:styleId="20">
    <w:name w:val="Table 2_TD"/>
    <w:qFormat/>
    <w:uiPriority w:val="0"/>
    <w:pPr>
      <w:spacing w:line="240" w:lineRule="auto"/>
    </w:pPr>
    <w:rPr>
      <w:rFonts w:ascii="SansSerif" w:hAnsi="SansSerif" w:eastAsia="SansSerif" w:cs="SansSerif"/>
      <w:color w:val="000000"/>
      <w:sz w:val="20"/>
      <w:szCs w:val="22"/>
    </w:rPr>
  </w:style>
  <w:style w:type="paragraph" w:customStyle="1" w:styleId="21">
    <w:name w:val="Table 5_TH"/>
    <w:qFormat/>
    <w:uiPriority w:val="0"/>
    <w:pPr>
      <w:spacing w:line="240" w:lineRule="auto"/>
    </w:pPr>
    <w:rPr>
      <w:rFonts w:ascii="SansSerif" w:hAnsi="SansSerif" w:eastAsia="SansSerif" w:cs="SansSerif"/>
      <w:color w:val="000000"/>
      <w:sz w:val="20"/>
      <w:szCs w:val="22"/>
    </w:rPr>
  </w:style>
  <w:style w:type="paragraph" w:customStyle="1" w:styleId="22">
    <w:name w:val="Table 5_CH"/>
    <w:qFormat/>
    <w:uiPriority w:val="0"/>
    <w:pPr>
      <w:spacing w:line="240" w:lineRule="auto"/>
    </w:pPr>
    <w:rPr>
      <w:rFonts w:ascii="SansSerif" w:hAnsi="SansSerif" w:eastAsia="SansSerif" w:cs="SansSerif"/>
      <w:color w:val="000000"/>
      <w:sz w:val="20"/>
      <w:szCs w:val="22"/>
    </w:rPr>
  </w:style>
  <w:style w:type="paragraph" w:customStyle="1" w:styleId="23">
    <w:name w:val="Table 5_TD"/>
    <w:qFormat/>
    <w:uiPriority w:val="0"/>
    <w:pPr>
      <w:spacing w:line="240" w:lineRule="auto"/>
    </w:pPr>
    <w:rPr>
      <w:rFonts w:ascii="SansSerif" w:hAnsi="SansSerif" w:eastAsia="SansSerif" w:cs="SansSerif"/>
      <w:color w:val="000000"/>
      <w:sz w:val="20"/>
      <w:szCs w:val="22"/>
    </w:rPr>
  </w:style>
  <w:style w:type="paragraph" w:customStyle="1" w:styleId="24">
    <w:name w:val="Table 6_TH"/>
    <w:qFormat/>
    <w:uiPriority w:val="0"/>
    <w:pPr>
      <w:spacing w:line="240" w:lineRule="auto"/>
    </w:pPr>
    <w:rPr>
      <w:rFonts w:ascii="SansSerif" w:hAnsi="SansSerif" w:eastAsia="SansSerif" w:cs="SansSerif"/>
      <w:color w:val="000000"/>
      <w:sz w:val="20"/>
      <w:szCs w:val="22"/>
    </w:rPr>
  </w:style>
  <w:style w:type="paragraph" w:customStyle="1" w:styleId="25">
    <w:name w:val="Table 6_CH"/>
    <w:qFormat/>
    <w:uiPriority w:val="0"/>
    <w:pPr>
      <w:spacing w:line="240" w:lineRule="auto"/>
    </w:pPr>
    <w:rPr>
      <w:rFonts w:ascii="SansSerif" w:hAnsi="SansSerif" w:eastAsia="SansSerif" w:cs="SansSerif"/>
      <w:color w:val="000000"/>
      <w:sz w:val="20"/>
      <w:szCs w:val="22"/>
    </w:rPr>
  </w:style>
  <w:style w:type="paragraph" w:customStyle="1" w:styleId="26">
    <w:name w:val="Table 6_TD"/>
    <w:qFormat/>
    <w:uiPriority w:val="0"/>
    <w:pPr>
      <w:spacing w:line="240" w:lineRule="auto"/>
    </w:pPr>
    <w:rPr>
      <w:rFonts w:ascii="SansSerif" w:hAnsi="SansSerif" w:eastAsia="SansSerif" w:cs="SansSerif"/>
      <w:color w:val="000000"/>
      <w:sz w:val="20"/>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0</TotalTime>
  <ScaleCrop>false</ScaleCrop>
  <LinksUpToDate>false</LinksUpToDate>
  <Application>WPS Office_11.8.2.10154_F1E327BC-269C-435d-A152-05C5408002CA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2023-07-20T01:56:13Z</dcterms:created>
  <dc:creator>cib</dc:creator>
  <cp:lastModifiedBy>cib</cp:lastModifiedBy>
  <dcterms:modified xsi:type="dcterms:W3CDTF">2023-07-20T01:59:45Z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