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223" w:rsidRDefault="00D86223" w:rsidP="00D86223">
      <w:pPr>
        <w:pStyle w:val="1"/>
        <w:shd w:val="clear" w:color="auto" w:fill="FFFFFF"/>
        <w:spacing w:before="0" w:beforeAutospacing="0" w:after="225" w:afterAutospacing="0"/>
        <w:jc w:val="center"/>
        <w:rPr>
          <w:rFonts w:ascii="微软雅黑" w:eastAsia="微软雅黑" w:hAnsi="微软雅黑"/>
          <w:color w:val="555555"/>
          <w:sz w:val="24"/>
          <w:szCs w:val="24"/>
        </w:rPr>
      </w:pPr>
      <w:r>
        <w:rPr>
          <w:rFonts w:ascii="微软雅黑" w:eastAsia="微软雅黑" w:hAnsi="微软雅黑" w:hint="eastAsia"/>
          <w:color w:val="555555"/>
          <w:sz w:val="24"/>
          <w:szCs w:val="24"/>
        </w:rPr>
        <w:t>兴业银行天天万利</w:t>
      </w:r>
      <w:proofErr w:type="gramStart"/>
      <w:r>
        <w:rPr>
          <w:rFonts w:ascii="微软雅黑" w:eastAsia="微软雅黑" w:hAnsi="微软雅黑" w:hint="eastAsia"/>
          <w:color w:val="555555"/>
          <w:sz w:val="24"/>
          <w:szCs w:val="24"/>
        </w:rPr>
        <w:t>宝稳利</w:t>
      </w:r>
      <w:proofErr w:type="gramEnd"/>
      <w:r>
        <w:rPr>
          <w:rFonts w:ascii="微软雅黑" w:eastAsia="微软雅黑" w:hAnsi="微软雅黑" w:hint="eastAsia"/>
          <w:color w:val="555555"/>
          <w:sz w:val="24"/>
          <w:szCs w:val="24"/>
        </w:rPr>
        <w:t>6号O款净值型理财产品</w:t>
      </w:r>
      <w:proofErr w:type="gramStart"/>
      <w:r>
        <w:rPr>
          <w:rFonts w:ascii="微软雅黑" w:eastAsia="微软雅黑" w:hAnsi="微软雅黑" w:hint="eastAsia"/>
          <w:color w:val="555555"/>
          <w:sz w:val="24"/>
          <w:szCs w:val="24"/>
        </w:rPr>
        <w:t>”</w:t>
      </w:r>
      <w:proofErr w:type="gramEnd"/>
      <w:r>
        <w:rPr>
          <w:rFonts w:ascii="微软雅黑" w:eastAsia="微软雅黑" w:hAnsi="微软雅黑" w:hint="eastAsia"/>
          <w:color w:val="555555"/>
          <w:sz w:val="24"/>
          <w:szCs w:val="24"/>
        </w:rPr>
        <w:t>投资管理费率调整的公告</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br/>
      </w:r>
      <w:r>
        <w:rPr>
          <w:rStyle w:val="a6"/>
          <w:rFonts w:ascii="微软雅黑" w:eastAsia="微软雅黑" w:hAnsi="微软雅黑" w:hint="eastAsia"/>
          <w:color w:val="666666"/>
          <w:sz w:val="18"/>
          <w:szCs w:val="18"/>
        </w:rPr>
        <w:t>尊敬的投资者：</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感谢您持有理财产品（理财产品名称：【兴业银行天天万利宝稳利6号O款净值型理财产品】，产品登记编码：【Z7002021000131】，产品代码：【9K209190】）（以下简称“本产品”），本产品于【2021】年【6】月【9】日成立并投资运作至今。</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为了更好的提供投资者服务，现根据本产品投资运作安排，管理人将本产品的【投资管理】费率进行调整，并变更理财产品销售文件。特就本次变更有关的以下事项进行公告：</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一、理财产品销售文件的变更</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《产品说明书》第二条 理财产品基本情况中“理财产品费用”进行变更。</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原条款为：</w:t>
      </w:r>
      <w:bookmarkStart w:id="0" w:name="_GoBack"/>
      <w:bookmarkEnd w:id="0"/>
    </w:p>
    <w:tbl>
      <w:tblPr>
        <w:tblW w:w="0" w:type="auto"/>
        <w:shd w:val="clear" w:color="auto" w:fill="FFFFFF"/>
        <w:tblCellMar>
          <w:left w:w="0" w:type="dxa"/>
          <w:right w:w="0" w:type="dxa"/>
        </w:tblCellMar>
        <w:tblLook w:val="04A0" w:firstRow="1" w:lastRow="0" w:firstColumn="1" w:lastColumn="0" w:noHBand="0" w:noVBand="1"/>
      </w:tblPr>
      <w:tblGrid>
        <w:gridCol w:w="1242"/>
        <w:gridCol w:w="3038"/>
      </w:tblGrid>
      <w:tr w:rsidR="00D86223" w:rsidTr="00D86223">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D86223" w:rsidRDefault="00D86223">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w:t>
            </w:r>
            <w:r>
              <w:rPr>
                <w:rStyle w:val="a6"/>
                <w:rFonts w:ascii="微软雅黑" w:eastAsia="微软雅黑" w:hAnsi="微软雅黑" w:hint="eastAsia"/>
                <w:color w:val="666666"/>
                <w:sz w:val="18"/>
                <w:szCs w:val="18"/>
              </w:rPr>
              <w:t>理财产品费用</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D86223" w:rsidRDefault="00D86223">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年化费率【0.15】%。</w:t>
            </w:r>
          </w:p>
        </w:tc>
      </w:tr>
    </w:tbl>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现修订为：</w:t>
      </w:r>
    </w:p>
    <w:tbl>
      <w:tblPr>
        <w:tblW w:w="0" w:type="auto"/>
        <w:shd w:val="clear" w:color="auto" w:fill="FFFFFF"/>
        <w:tblCellMar>
          <w:left w:w="0" w:type="dxa"/>
          <w:right w:w="0" w:type="dxa"/>
        </w:tblCellMar>
        <w:tblLook w:val="04A0" w:firstRow="1" w:lastRow="0" w:firstColumn="1" w:lastColumn="0" w:noHBand="0" w:noVBand="1"/>
      </w:tblPr>
      <w:tblGrid>
        <w:gridCol w:w="1242"/>
        <w:gridCol w:w="3038"/>
      </w:tblGrid>
      <w:tr w:rsidR="00D86223" w:rsidTr="00D86223">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D86223" w:rsidRDefault="00D86223">
            <w:pPr>
              <w:jc w:val="center"/>
              <w:rPr>
                <w:rFonts w:ascii="微软雅黑" w:eastAsia="微软雅黑" w:hAnsi="微软雅黑" w:hint="eastAsia"/>
                <w:color w:val="666666"/>
                <w:sz w:val="18"/>
                <w:szCs w:val="18"/>
              </w:rPr>
            </w:pPr>
            <w:r>
              <w:rPr>
                <w:rFonts w:ascii="微软雅黑" w:eastAsia="微软雅黑" w:hAnsi="微软雅黑" w:hint="eastAsia"/>
                <w:color w:val="666666"/>
                <w:sz w:val="18"/>
                <w:szCs w:val="18"/>
              </w:rPr>
              <w:t>★</w:t>
            </w:r>
            <w:r>
              <w:rPr>
                <w:rStyle w:val="a6"/>
                <w:rFonts w:ascii="微软雅黑" w:eastAsia="微软雅黑" w:hAnsi="微软雅黑" w:hint="eastAsia"/>
                <w:color w:val="666666"/>
                <w:sz w:val="18"/>
                <w:szCs w:val="18"/>
              </w:rPr>
              <w:t>理财产品费用</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D86223" w:rsidRDefault="00D86223">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年化费率【0.20】%。</w:t>
            </w:r>
          </w:p>
        </w:tc>
      </w:tr>
    </w:tbl>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二、理财产品销售文件变更的生效</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（一）变更条款的生效</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1、本次【投资管理】费率调整事项已依据理财产品销售文件约定履行规定程序及相应信息披露义务，符合相关法律法规的规定。修订后的理财产品销售文件变更条款生效日为：【2022】年【8】月【31】日。</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2、【2022】年【8】月【31】（含当日）之后，持有本理财产品份额的投资者，【投资管理】费率适用调整后的费率。</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8】月【31】（不含当日）之前，已持有本理财产品份额并已签署原理财产品销售文件的投资者，若不接受本次【投资管理】费率调整事项，可以依照已签署的理财产品销售文件的约定行使赎回权利赎回理财产品份额，若投资者未进行赎回而是继续持有本理财产品，则视同认可本次【投资管理】费率调整事项并同意适用调整后的费率。</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（二）理财产品销售文件的文本替换</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管理人将在变更条款生效日后，及时替换更新理财产品销售文件文本。</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rsidR="00D86223" w:rsidRDefault="00D86223" w:rsidP="00D86223">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lastRenderedPageBreak/>
        <w:t>三、其他</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如有疑问，您可向兴银理财有限责任公司客户服务热线【40015-95561】咨询。感谢您一直以来对兴银理财有限责任公司的支持！敬请继续关注兴银理财有限责任公司的理财产品。</w:t>
      </w:r>
    </w:p>
    <w:p w:rsidR="00D86223" w:rsidRDefault="00D86223" w:rsidP="00D86223">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特此公告。</w:t>
      </w:r>
    </w:p>
    <w:p w:rsidR="00D86223" w:rsidRDefault="00D86223" w:rsidP="00D86223">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产品管理人：兴银理财有限责任公司</w:t>
      </w:r>
    </w:p>
    <w:p w:rsidR="00D86223" w:rsidRDefault="00D86223" w:rsidP="00D86223">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【2022】年【8】月【24】日</w:t>
      </w:r>
    </w:p>
    <w:p w:rsidR="001D617E" w:rsidRPr="00D86223" w:rsidRDefault="001D617E" w:rsidP="00D86223"/>
    <w:sectPr w:rsidR="001D617E" w:rsidRPr="00D862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D348CD"/>
    <w:multiLevelType w:val="multilevel"/>
    <w:tmpl w:val="585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CA"/>
    <w:rsid w:val="000F3068"/>
    <w:rsid w:val="00140AB1"/>
    <w:rsid w:val="001D617E"/>
    <w:rsid w:val="002B64BE"/>
    <w:rsid w:val="007836B1"/>
    <w:rsid w:val="008765C5"/>
    <w:rsid w:val="00A2396B"/>
    <w:rsid w:val="00B66ECA"/>
    <w:rsid w:val="00BB1E13"/>
    <w:rsid w:val="00D8622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C6E6B-452B-4C6E-AF88-8D05F19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96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2396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A2396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96B"/>
    <w:rPr>
      <w:rFonts w:ascii="宋体" w:eastAsia="宋体" w:hAnsi="宋体" w:cs="宋体"/>
      <w:b/>
      <w:bCs/>
      <w:kern w:val="36"/>
      <w:sz w:val="48"/>
      <w:szCs w:val="48"/>
    </w:rPr>
  </w:style>
  <w:style w:type="character" w:customStyle="1" w:styleId="30">
    <w:name w:val="标题 3 字符"/>
    <w:basedOn w:val="a0"/>
    <w:link w:val="3"/>
    <w:uiPriority w:val="9"/>
    <w:rsid w:val="00A2396B"/>
    <w:rPr>
      <w:rFonts w:ascii="宋体" w:eastAsia="宋体" w:hAnsi="宋体" w:cs="宋体"/>
      <w:b/>
      <w:bCs/>
      <w:kern w:val="0"/>
      <w:sz w:val="27"/>
      <w:szCs w:val="27"/>
    </w:rPr>
  </w:style>
  <w:style w:type="character" w:customStyle="1" w:styleId="40">
    <w:name w:val="标题 4 字符"/>
    <w:basedOn w:val="a0"/>
    <w:link w:val="4"/>
    <w:uiPriority w:val="9"/>
    <w:rsid w:val="00A2396B"/>
    <w:rPr>
      <w:rFonts w:ascii="宋体" w:eastAsia="宋体" w:hAnsi="宋体" w:cs="宋体"/>
      <w:b/>
      <w:bCs/>
      <w:kern w:val="0"/>
      <w:sz w:val="24"/>
      <w:szCs w:val="24"/>
    </w:rPr>
  </w:style>
  <w:style w:type="character" w:styleId="a3">
    <w:name w:val="Hyperlink"/>
    <w:basedOn w:val="a0"/>
    <w:uiPriority w:val="99"/>
    <w:semiHidden/>
    <w:unhideWhenUsed/>
    <w:rsid w:val="00A2396B"/>
    <w:rPr>
      <w:color w:val="0000FF"/>
      <w:u w:val="single"/>
    </w:rPr>
  </w:style>
  <w:style w:type="paragraph" w:styleId="a4">
    <w:name w:val="Normal (Web)"/>
    <w:basedOn w:val="a"/>
    <w:uiPriority w:val="99"/>
    <w:unhideWhenUsed/>
    <w:rsid w:val="00A2396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2396B"/>
    <w:rPr>
      <w:i/>
      <w:iCs/>
    </w:rPr>
  </w:style>
  <w:style w:type="character" w:styleId="a6">
    <w:name w:val="Strong"/>
    <w:basedOn w:val="a0"/>
    <w:uiPriority w:val="22"/>
    <w:qFormat/>
    <w:rsid w:val="00D862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11611">
      <w:bodyDiv w:val="1"/>
      <w:marLeft w:val="0"/>
      <w:marRight w:val="0"/>
      <w:marTop w:val="0"/>
      <w:marBottom w:val="0"/>
      <w:divBdr>
        <w:top w:val="none" w:sz="0" w:space="0" w:color="auto"/>
        <w:left w:val="none" w:sz="0" w:space="0" w:color="auto"/>
        <w:bottom w:val="none" w:sz="0" w:space="0" w:color="auto"/>
        <w:right w:val="none" w:sz="0" w:space="0" w:color="auto"/>
      </w:divBdr>
      <w:divsChild>
        <w:div w:id="467405707">
          <w:marLeft w:val="0"/>
          <w:marRight w:val="0"/>
          <w:marTop w:val="300"/>
          <w:marBottom w:val="0"/>
          <w:divBdr>
            <w:top w:val="none" w:sz="0" w:space="0" w:color="auto"/>
            <w:left w:val="none" w:sz="0" w:space="0" w:color="auto"/>
            <w:bottom w:val="none" w:sz="0" w:space="0" w:color="auto"/>
            <w:right w:val="none" w:sz="0" w:space="0" w:color="auto"/>
          </w:divBdr>
          <w:divsChild>
            <w:div w:id="152262863">
              <w:marLeft w:val="0"/>
              <w:marRight w:val="0"/>
              <w:marTop w:val="0"/>
              <w:marBottom w:val="300"/>
              <w:divBdr>
                <w:top w:val="single" w:sz="6" w:space="0" w:color="C8D0D7"/>
                <w:left w:val="single" w:sz="6" w:space="0" w:color="C8D0D7"/>
                <w:bottom w:val="single" w:sz="6" w:space="0" w:color="C8D0D7"/>
                <w:right w:val="single" w:sz="6" w:space="0" w:color="C8D0D7"/>
              </w:divBdr>
              <w:divsChild>
                <w:div w:id="1887527800">
                  <w:marLeft w:val="0"/>
                  <w:marRight w:val="0"/>
                  <w:marTop w:val="0"/>
                  <w:marBottom w:val="0"/>
                  <w:divBdr>
                    <w:top w:val="none" w:sz="0" w:space="0" w:color="auto"/>
                    <w:left w:val="none" w:sz="0" w:space="0" w:color="auto"/>
                    <w:bottom w:val="none" w:sz="0" w:space="0" w:color="auto"/>
                    <w:right w:val="none" w:sz="0" w:space="0" w:color="auto"/>
                  </w:divBdr>
                  <w:divsChild>
                    <w:div w:id="1230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3035">
      <w:bodyDiv w:val="1"/>
      <w:marLeft w:val="0"/>
      <w:marRight w:val="0"/>
      <w:marTop w:val="0"/>
      <w:marBottom w:val="0"/>
      <w:divBdr>
        <w:top w:val="none" w:sz="0" w:space="0" w:color="auto"/>
        <w:left w:val="none" w:sz="0" w:space="0" w:color="auto"/>
        <w:bottom w:val="none" w:sz="0" w:space="0" w:color="auto"/>
        <w:right w:val="none" w:sz="0" w:space="0" w:color="auto"/>
      </w:divBdr>
    </w:div>
    <w:div w:id="822695324">
      <w:bodyDiv w:val="1"/>
      <w:marLeft w:val="0"/>
      <w:marRight w:val="0"/>
      <w:marTop w:val="0"/>
      <w:marBottom w:val="0"/>
      <w:divBdr>
        <w:top w:val="none" w:sz="0" w:space="0" w:color="auto"/>
        <w:left w:val="none" w:sz="0" w:space="0" w:color="auto"/>
        <w:bottom w:val="none" w:sz="0" w:space="0" w:color="auto"/>
        <w:right w:val="none" w:sz="0" w:space="0" w:color="auto"/>
      </w:divBdr>
    </w:div>
    <w:div w:id="854660151">
      <w:bodyDiv w:val="1"/>
      <w:marLeft w:val="0"/>
      <w:marRight w:val="0"/>
      <w:marTop w:val="0"/>
      <w:marBottom w:val="0"/>
      <w:divBdr>
        <w:top w:val="none" w:sz="0" w:space="0" w:color="auto"/>
        <w:left w:val="none" w:sz="0" w:space="0" w:color="auto"/>
        <w:bottom w:val="none" w:sz="0" w:space="0" w:color="auto"/>
        <w:right w:val="none" w:sz="0" w:space="0" w:color="auto"/>
      </w:divBdr>
    </w:div>
    <w:div w:id="856114389">
      <w:bodyDiv w:val="1"/>
      <w:marLeft w:val="0"/>
      <w:marRight w:val="0"/>
      <w:marTop w:val="0"/>
      <w:marBottom w:val="0"/>
      <w:divBdr>
        <w:top w:val="none" w:sz="0" w:space="0" w:color="auto"/>
        <w:left w:val="none" w:sz="0" w:space="0" w:color="auto"/>
        <w:bottom w:val="none" w:sz="0" w:space="0" w:color="auto"/>
        <w:right w:val="none" w:sz="0" w:space="0" w:color="auto"/>
      </w:divBdr>
    </w:div>
    <w:div w:id="989285007">
      <w:bodyDiv w:val="1"/>
      <w:marLeft w:val="0"/>
      <w:marRight w:val="0"/>
      <w:marTop w:val="0"/>
      <w:marBottom w:val="0"/>
      <w:divBdr>
        <w:top w:val="none" w:sz="0" w:space="0" w:color="auto"/>
        <w:left w:val="none" w:sz="0" w:space="0" w:color="auto"/>
        <w:bottom w:val="none" w:sz="0" w:space="0" w:color="auto"/>
        <w:right w:val="none" w:sz="0" w:space="0" w:color="auto"/>
      </w:divBdr>
      <w:divsChild>
        <w:div w:id="1022436439">
          <w:marLeft w:val="0"/>
          <w:marRight w:val="0"/>
          <w:marTop w:val="0"/>
          <w:marBottom w:val="0"/>
          <w:divBdr>
            <w:top w:val="none" w:sz="0" w:space="0" w:color="auto"/>
            <w:left w:val="none" w:sz="0" w:space="0" w:color="auto"/>
            <w:bottom w:val="none" w:sz="0" w:space="0" w:color="auto"/>
            <w:right w:val="none" w:sz="0" w:space="0" w:color="auto"/>
          </w:divBdr>
        </w:div>
      </w:divsChild>
    </w:div>
    <w:div w:id="1417553976">
      <w:bodyDiv w:val="1"/>
      <w:marLeft w:val="0"/>
      <w:marRight w:val="0"/>
      <w:marTop w:val="0"/>
      <w:marBottom w:val="0"/>
      <w:divBdr>
        <w:top w:val="none" w:sz="0" w:space="0" w:color="auto"/>
        <w:left w:val="none" w:sz="0" w:space="0" w:color="auto"/>
        <w:bottom w:val="none" w:sz="0" w:space="0" w:color="auto"/>
        <w:right w:val="none" w:sz="0" w:space="0" w:color="auto"/>
      </w:divBdr>
    </w:div>
    <w:div w:id="1622809930">
      <w:bodyDiv w:val="1"/>
      <w:marLeft w:val="0"/>
      <w:marRight w:val="0"/>
      <w:marTop w:val="0"/>
      <w:marBottom w:val="0"/>
      <w:divBdr>
        <w:top w:val="none" w:sz="0" w:space="0" w:color="auto"/>
        <w:left w:val="none" w:sz="0" w:space="0" w:color="auto"/>
        <w:bottom w:val="none" w:sz="0" w:space="0" w:color="auto"/>
        <w:right w:val="none" w:sz="0" w:space="0" w:color="auto"/>
      </w:divBdr>
    </w:div>
    <w:div w:id="1884246496">
      <w:bodyDiv w:val="1"/>
      <w:marLeft w:val="0"/>
      <w:marRight w:val="0"/>
      <w:marTop w:val="0"/>
      <w:marBottom w:val="0"/>
      <w:divBdr>
        <w:top w:val="none" w:sz="0" w:space="0" w:color="auto"/>
        <w:left w:val="none" w:sz="0" w:space="0" w:color="auto"/>
        <w:bottom w:val="none" w:sz="0" w:space="0" w:color="auto"/>
        <w:right w:val="none" w:sz="0" w:space="0" w:color="auto"/>
      </w:divBdr>
      <w:divsChild>
        <w:div w:id="1671520796">
          <w:marLeft w:val="0"/>
          <w:marRight w:val="0"/>
          <w:marTop w:val="300"/>
          <w:marBottom w:val="0"/>
          <w:divBdr>
            <w:top w:val="none" w:sz="0" w:space="0" w:color="auto"/>
            <w:left w:val="none" w:sz="0" w:space="0" w:color="auto"/>
            <w:bottom w:val="none" w:sz="0" w:space="0" w:color="auto"/>
            <w:right w:val="none" w:sz="0" w:space="0" w:color="auto"/>
          </w:divBdr>
          <w:divsChild>
            <w:div w:id="1490830390">
              <w:marLeft w:val="0"/>
              <w:marRight w:val="0"/>
              <w:marTop w:val="0"/>
              <w:marBottom w:val="300"/>
              <w:divBdr>
                <w:top w:val="single" w:sz="6" w:space="0" w:color="C8D0D7"/>
                <w:left w:val="single" w:sz="6" w:space="0" w:color="C8D0D7"/>
                <w:bottom w:val="single" w:sz="6" w:space="0" w:color="C8D0D7"/>
                <w:right w:val="single" w:sz="6" w:space="0" w:color="C8D0D7"/>
              </w:divBdr>
              <w:divsChild>
                <w:div w:id="1472554183">
                  <w:marLeft w:val="0"/>
                  <w:marRight w:val="0"/>
                  <w:marTop w:val="0"/>
                  <w:marBottom w:val="0"/>
                  <w:divBdr>
                    <w:top w:val="none" w:sz="0" w:space="0" w:color="auto"/>
                    <w:left w:val="none" w:sz="0" w:space="0" w:color="auto"/>
                    <w:bottom w:val="none" w:sz="0" w:space="0" w:color="auto"/>
                    <w:right w:val="none" w:sz="0" w:space="0" w:color="auto"/>
                  </w:divBdr>
                  <w:divsChild>
                    <w:div w:id="11487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75996609@qq.com</dc:creator>
  <cp:keywords/>
  <dc:description/>
  <cp:lastModifiedBy>USER-</cp:lastModifiedBy>
  <cp:revision>13</cp:revision>
  <dcterms:created xsi:type="dcterms:W3CDTF">2021-03-31T09:05:00Z</dcterms:created>
  <dcterms:modified xsi:type="dcterms:W3CDTF">2022-09-08T08:48:00Z</dcterms:modified>
</cp:coreProperties>
</file>