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兴业银行天天万利宝稳利6号O款净值型理财产品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兴业银行天天万利宝稳利6号O款净值型理财产品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9K209190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Z7002021000131</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9,091,585,329.2份</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3.40%--3.90%/--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稳利月月增利A款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8,366,081,601.19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稳利月月增利A款B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9K20919C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295,319,525.69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稳利月月增利A款C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9K20919D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稳利月月增利A款D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9K20919E</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430,184,202.32</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产品9K20919B自成立日以来，累计净值增长率为5.0270%，年化累计净值增长率为3.8306%。</w:t>
            </w:r>
            <w:r>
              <w:rPr>
                <w:rFonts w:ascii="宋体" w:hAnsi="宋体" w:eastAsia="宋体" w:cs="宋体"/>
                <w:color w:val="000000"/>
                <w:sz w:val="21"/>
              </w:rPr>
              <w:br w:type="textWrapping"/>
            </w:r>
            <w:r>
              <w:rPr>
                <w:rFonts w:ascii="宋体" w:hAnsi="宋体" w:eastAsia="宋体" w:cs="宋体"/>
                <w:color w:val="000000"/>
                <w:sz w:val="21"/>
              </w:rPr>
              <w:t>产品9K20919C自成立日以来，累计净值增长率为4.2720%，年化累计净值增长率为3.4651%。</w:t>
            </w:r>
            <w:r>
              <w:rPr>
                <w:rFonts w:ascii="宋体" w:hAnsi="宋体" w:eastAsia="宋体" w:cs="宋体"/>
                <w:color w:val="000000"/>
                <w:sz w:val="21"/>
              </w:rPr>
              <w:br w:type="textWrapping"/>
            </w:r>
            <w:bookmarkStart w:id="7" w:name="_GoBack"/>
            <w:bookmarkEnd w:id="7"/>
            <w:r>
              <w:rPr>
                <w:rFonts w:ascii="宋体" w:hAnsi="宋体" w:eastAsia="宋体" w:cs="宋体"/>
                <w:color w:val="000000"/>
                <w:sz w:val="21"/>
              </w:rPr>
              <w:t>产品9K20919E自成立日以来，累计净值增长率为1.5568%，年化累计净值增长率为2.8699%。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9,545,792,100.34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8,786,617,360.59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307,935,157.27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1.04894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1.04894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451,239,553.35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突破2.75%。</w:t>
            </w:r>
            <w:r>
              <w:rPr>
                <w:rFonts w:ascii="宋体" w:hAnsi="宋体" w:eastAsia="宋体" w:cs="宋体"/>
                <w:color w:val="000000"/>
                <w:sz w:val="21"/>
              </w:rPr>
              <w:br w:type="textWrapping"/>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大家资管稳健精选15号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1,310,904,685.09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22CSFD135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839,992,440.00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665,394,736.84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太平资产-太平资产稳赢22号资管产品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660,264,138.13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工商银行长春分行大额存单09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499,671,000.00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499,656,000.00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中国工商银行贵阳分行大额存单08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499,619,000.00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21农发清发02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452,197,800.00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209,993,280.00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209,993,070.00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18江津华信MTN001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19闽国资MTN001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20海沧投资PPN001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20南通沿海MTN001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20武夷投资MTN001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20镇江城建MTN002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21海恒投资MTN001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21江阴公MTN001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兴业银行天天万利宝稳利6号O款净值型理财产品2022年第三季度报告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21伊犁财通MTN004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21浙商资产PPN001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21溧阳城建PPN001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22常德经建SCP002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22甘肃机场SCP001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22高速地产CP001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22海安城建SCP001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22今世缘CP003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22荆州城发CP001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22山东海运SCP001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051010100101200178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兴业银行天天万利宝稳利6号O款净值型理财产品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1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800"/>
  <w:compat>
    <w:useFELayout/>
    <w:splitPgBreakAndParaMark/>
    <w:compatSetting w:name="compatibilityMode" w:uri="http://schemas.microsoft.com/office/word" w:val="12"/>
  </w:compat>
  <w:rsids>
    <w:rsidRoot w:val="00000000"/>
    <w:rsid w:val="357A56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2022-10-21T08:22:04Z</dcterms:created>
  <dc:creator>cib</dc:creator>
  <cp:lastModifiedBy>李艺</cp:lastModifiedBy>
  <dcterms:modified xsi:type="dcterms:W3CDTF">2022-10-21T08:22:25Z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