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19"/>
          <w:szCs w:val="19"/>
          <w:bdr w:val="none" w:color="auto" w:sz="0" w:space="0"/>
          <w:shd w:val="clear" w:fill="FFFFFF"/>
        </w:rPr>
        <w:t>兴银理财天天万利宝稳利恒盈7号封闭式净值型理财产品第31期[稳利恒盈7号31期 3年]成立公告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0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  <w:bdr w:val="none" w:color="auto" w:sz="0" w:space="0"/>
          <w:shd w:val="clear" w:fill="FFFFFF"/>
        </w:rPr>
        <w:t>产品基本信息：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4032"/>
        <w:gridCol w:w="788"/>
        <w:gridCol w:w="339"/>
        <w:gridCol w:w="570"/>
        <w:gridCol w:w="941"/>
        <w:gridCol w:w="1196"/>
        <w:gridCol w:w="5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产品代码/销售代码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成立日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期限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产品类型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业绩比较基准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产品募集规模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产品标识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9N213310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兴银理财天天万利宝稳利恒盈7号封闭式净值型理财产品第31期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2022-07-14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4.65%--5.15%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639,174,536.34 元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母产品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9N21331B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兴银理财天天万利宝稳利恒盈7号封闭式净值型理财产品第31期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2022-07-14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4.45%--4.95%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57,972,022.54 元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子产品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9N21331A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兴银理财天天万利宝稳利恒盈7号封闭式净值型理财产品第31期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2022-07-14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4.65%--5.15%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396,828,809.73 元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子产品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9N21331C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兴银理财天天万利宝稳利恒盈7号封闭式净值型理财产品第31期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2022-07-14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4.45%--4.95%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45,753,704.07 元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子产品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9N21331D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兴银理财天天万利宝稳利恒盈7号封闭式净值型理财产品第31期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2022-07-14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4.55%--5.05%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138,620,000.00 元</w:t>
            </w:r>
          </w:p>
        </w:tc>
        <w:tc>
          <w:tcPr>
            <w:tcW w:w="0" w:type="auto"/>
            <w:tcBorders>
              <w:top w:val="single" w:color="0077CC" w:sz="4" w:space="0"/>
              <w:left w:val="single" w:color="0077CC" w:sz="4" w:space="0"/>
              <w:bottom w:val="single" w:color="0077CC" w:sz="4" w:space="0"/>
              <w:right w:val="single" w:color="0077CC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子产品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00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  <w:bdr w:val="none" w:color="auto" w:sz="0" w:space="0"/>
          <w:shd w:val="clear" w:fill="FFFFFF"/>
        </w:rPr>
        <w:t>兴银理财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00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4"/>
          <w:szCs w:val="14"/>
          <w:bdr w:val="none" w:color="auto" w:sz="0" w:space="0"/>
          <w:shd w:val="clear" w:fill="FFFFFF"/>
        </w:rPr>
        <w:t>2022-07-14</w:t>
      </w:r>
    </w:p>
    <w:p/>
    <w:sectPr>
      <w:pgSz w:w="11900" w:h="16840"/>
      <w:pgMar w:top="600" w:right="560" w:bottom="240" w:left="6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80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docVars>
    <w:docVar w:name="commondata" w:val="eyJoZGlkIjoiYzI4NTcyYWRlZmM4OGU1MDNhN2JjZWUxMWUxYmRlZDcifQ=="/>
  </w:docVars>
  <w:rsids>
    <w:rsidRoot w:val="00000000"/>
    <w:rsid w:val="4906248A"/>
    <w:rsid w:val="6AD049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EMPTY_CELL_STYLE"/>
    <w:autoRedefine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8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1">
    <w:name w:val="Table_C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2">
    <w:name w:val="Table 3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3">
    <w:name w:val="Table 3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4">
    <w:name w:val="Table 3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5">
    <w:name w:val="Table 4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6">
    <w:name w:val="Table 4_CH"/>
    <w:autoRedefine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7">
    <w:name w:val="Table 4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1">
    <w:name w:val="Table 2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2">
    <w:name w:val="Table 2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3">
    <w:name w:val="Table 2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4">
    <w:name w:val="Table 5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5">
    <w:name w:val="Table 5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6">
    <w:name w:val="Table 5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7">
    <w:name w:val="Table 6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8">
    <w:name w:val="Table 6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29">
    <w:name w:val="Table 6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2024-01-17T00:57:00Z</dcterms:created>
  <dc:creator>DRCB</dc:creator>
  <cp:lastModifiedBy>李DY</cp:lastModifiedBy>
  <dcterms:modified xsi:type="dcterms:W3CDTF">2024-01-17T01:12:46Z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4BC86FFCEE614C55BF9F9A20FFEF8658_12</vt:lpwstr>
  </property>
</Properties>
</file>