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浙江德清农村商业银行股份有限公司</w:t>
      </w:r>
    </w:p>
    <w:p>
      <w:pPr>
        <w:snapToGrid w:val="0"/>
        <w:spacing w:line="560" w:lineRule="exact"/>
        <w:jc w:val="center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第四届监事会第十六次会议决议公告</w:t>
      </w:r>
    </w:p>
    <w:p>
      <w:pPr>
        <w:snapToGrid w:val="0"/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本公司及监事会全体成员保证公告内容的真实、准确和完整，对公告的虚假记载，误导性陈述或重大遗漏负连带责任。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浙江德清农村商业银行股份有限公司第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届监事会第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十六</w:t>
      </w:r>
      <w:r>
        <w:rPr>
          <w:rFonts w:ascii="Times New Roman" w:hAnsi="Times New Roman" w:eastAsia="仿宋_GB2312" w:cs="Times New Roman"/>
          <w:sz w:val="32"/>
          <w:szCs w:val="32"/>
        </w:rPr>
        <w:t>次会议于2026年8月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0日在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湖州德清</w:t>
      </w:r>
      <w:r>
        <w:rPr>
          <w:rFonts w:ascii="Times New Roman" w:hAnsi="Times New Roman" w:eastAsia="仿宋_GB2312" w:cs="Times New Roman"/>
          <w:sz w:val="32"/>
          <w:szCs w:val="32"/>
        </w:rPr>
        <w:t>以现场会议方式召开并形成决议。会议应参会监事9人，实际参会监事9人，会议由吴国良主持。会议的召开符合《中华人民共和国公司法》、《浙江德清农村商业银行股份有限公司章程》及《浙江德清农村商业银行股份有限公司监事会议事规则》的相关规定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会议</w:t>
      </w:r>
      <w:r>
        <w:rPr>
          <w:rFonts w:hint="eastAsia" w:eastAsia="仿宋_GB2312"/>
          <w:sz w:val="32"/>
          <w:szCs w:val="32"/>
        </w:rPr>
        <w:t>审议通过</w:t>
      </w:r>
      <w:r>
        <w:rPr>
          <w:rFonts w:eastAsia="仿宋_GB2312"/>
          <w:sz w:val="32"/>
          <w:szCs w:val="32"/>
        </w:rPr>
        <w:t>《</w:t>
      </w:r>
      <w:r>
        <w:rPr>
          <w:rFonts w:eastAsia="仿宋_GB2312"/>
          <w:sz w:val="32"/>
          <w:szCs w:val="32"/>
        </w:rPr>
        <w:t>浙江德清农村商业银行股份有限公司</w:t>
      </w:r>
      <w:r>
        <w:rPr>
          <w:rFonts w:hint="eastAsia" w:eastAsia="仿宋_GB2312"/>
          <w:sz w:val="32"/>
          <w:szCs w:val="32"/>
        </w:rPr>
        <w:t>第四届监事会工作</w:t>
      </w:r>
      <w:r>
        <w:rPr>
          <w:rFonts w:eastAsia="仿宋_GB2312"/>
          <w:sz w:val="32"/>
          <w:szCs w:val="32"/>
        </w:rPr>
        <w:t>报告（草案）》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表决结果：赞成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票，反对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票，弃权0票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会议审议</w:t>
      </w:r>
      <w:r>
        <w:rPr>
          <w:rFonts w:eastAsia="仿宋_GB2312"/>
          <w:sz w:val="32"/>
          <w:szCs w:val="32"/>
        </w:rPr>
        <w:t>通过</w:t>
      </w:r>
      <w:r>
        <w:rPr>
          <w:rFonts w:hint="eastAsia" w:eastAsia="仿宋_GB2312"/>
          <w:sz w:val="32"/>
          <w:szCs w:val="32"/>
        </w:rPr>
        <w:t>《关于不再设立监事会等相关事项的议案</w:t>
      </w:r>
      <w:r>
        <w:rPr>
          <w:rFonts w:eastAsia="仿宋_GB2312"/>
          <w:sz w:val="32"/>
          <w:szCs w:val="32"/>
        </w:rPr>
        <w:t>》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表决结果：赞成9票，反对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票，弃权0票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会议审议通过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浙江德清农村商业银行股份有限公司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年上半年度经营管理工作报告（草案）</w:t>
      </w:r>
      <w:r>
        <w:rPr>
          <w:rFonts w:ascii="Times New Roman" w:hAnsi="Times New Roman" w:eastAsia="仿宋_GB2312" w:cs="Times New Roman"/>
          <w:sz w:val="32"/>
          <w:szCs w:val="32"/>
        </w:rPr>
        <w:t>》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表决结果：赞成9票，反对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票，弃权0票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特此公告。</w:t>
      </w:r>
    </w:p>
    <w:p>
      <w:pPr>
        <w:snapToGrid w:val="0"/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560" w:lineRule="exact"/>
        <w:ind w:firstLine="2720" w:firstLineChars="8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浙江德清农村商业银行股份有限公司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监事会</w:t>
      </w:r>
    </w:p>
    <w:p>
      <w:pPr>
        <w:snapToGrid w:val="0"/>
        <w:spacing w:line="560" w:lineRule="exact"/>
        <w:ind w:firstLine="4640" w:firstLineChars="14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仿宋_GB2312" w:eastAsia="仿宋_GB2312" w:cs="Times New Roman"/>
          <w:sz w:val="32"/>
          <w:szCs w:val="32"/>
        </w:rPr>
        <w:t>8月27日</w:t>
      </w:r>
    </w:p>
    <w:sectPr>
      <w:pgSz w:w="11906" w:h="16838"/>
      <w:pgMar w:top="1985" w:right="1474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FjYmFiOTkzZDQ2ZjI1NGE2YzJlNzkxZDhmNTA3MDEifQ=="/>
  </w:docVars>
  <w:rsids>
    <w:rsidRoot w:val="005E4A5B"/>
    <w:rsid w:val="00006B88"/>
    <w:rsid w:val="0002026E"/>
    <w:rsid w:val="000205CA"/>
    <w:rsid w:val="000436C9"/>
    <w:rsid w:val="00061215"/>
    <w:rsid w:val="00063C8A"/>
    <w:rsid w:val="00092A29"/>
    <w:rsid w:val="000A7F15"/>
    <w:rsid w:val="000D2A63"/>
    <w:rsid w:val="000E3881"/>
    <w:rsid w:val="00146CE3"/>
    <w:rsid w:val="00190E23"/>
    <w:rsid w:val="001E0FEF"/>
    <w:rsid w:val="00221A44"/>
    <w:rsid w:val="00281AEB"/>
    <w:rsid w:val="0028564F"/>
    <w:rsid w:val="002A3767"/>
    <w:rsid w:val="002B62BB"/>
    <w:rsid w:val="00307345"/>
    <w:rsid w:val="003851AB"/>
    <w:rsid w:val="003A30F3"/>
    <w:rsid w:val="003B0058"/>
    <w:rsid w:val="003B3823"/>
    <w:rsid w:val="003B3CA0"/>
    <w:rsid w:val="003B5FE2"/>
    <w:rsid w:val="00404629"/>
    <w:rsid w:val="004369A5"/>
    <w:rsid w:val="004A50B4"/>
    <w:rsid w:val="004B56F8"/>
    <w:rsid w:val="004B729D"/>
    <w:rsid w:val="004C2EE7"/>
    <w:rsid w:val="004D1A63"/>
    <w:rsid w:val="00522D2F"/>
    <w:rsid w:val="0057738E"/>
    <w:rsid w:val="005B32A2"/>
    <w:rsid w:val="005E4A5B"/>
    <w:rsid w:val="006301FF"/>
    <w:rsid w:val="0064260C"/>
    <w:rsid w:val="006975E5"/>
    <w:rsid w:val="006B0C80"/>
    <w:rsid w:val="006B3588"/>
    <w:rsid w:val="006C2791"/>
    <w:rsid w:val="006E0FE2"/>
    <w:rsid w:val="006E7686"/>
    <w:rsid w:val="006F45D1"/>
    <w:rsid w:val="0071373F"/>
    <w:rsid w:val="00755213"/>
    <w:rsid w:val="00765A0B"/>
    <w:rsid w:val="007D0249"/>
    <w:rsid w:val="007E49C3"/>
    <w:rsid w:val="00800C1A"/>
    <w:rsid w:val="00810DC9"/>
    <w:rsid w:val="00814FD7"/>
    <w:rsid w:val="00825216"/>
    <w:rsid w:val="008402EC"/>
    <w:rsid w:val="008529A6"/>
    <w:rsid w:val="00854914"/>
    <w:rsid w:val="00876349"/>
    <w:rsid w:val="00876E41"/>
    <w:rsid w:val="00893089"/>
    <w:rsid w:val="008C5519"/>
    <w:rsid w:val="008D72C7"/>
    <w:rsid w:val="008F15FF"/>
    <w:rsid w:val="008F377D"/>
    <w:rsid w:val="00902405"/>
    <w:rsid w:val="00913A4B"/>
    <w:rsid w:val="00932C9A"/>
    <w:rsid w:val="00946D05"/>
    <w:rsid w:val="00951F8D"/>
    <w:rsid w:val="0096150B"/>
    <w:rsid w:val="00973137"/>
    <w:rsid w:val="009A545A"/>
    <w:rsid w:val="009E0021"/>
    <w:rsid w:val="009F259A"/>
    <w:rsid w:val="00A1039A"/>
    <w:rsid w:val="00A27461"/>
    <w:rsid w:val="00A5780D"/>
    <w:rsid w:val="00A74149"/>
    <w:rsid w:val="00A755D2"/>
    <w:rsid w:val="00A8656D"/>
    <w:rsid w:val="00A9727B"/>
    <w:rsid w:val="00AC5DAD"/>
    <w:rsid w:val="00AE338B"/>
    <w:rsid w:val="00AE723A"/>
    <w:rsid w:val="00B064E9"/>
    <w:rsid w:val="00B17708"/>
    <w:rsid w:val="00B22EB0"/>
    <w:rsid w:val="00B860E5"/>
    <w:rsid w:val="00BC44FF"/>
    <w:rsid w:val="00C1317F"/>
    <w:rsid w:val="00C23B7A"/>
    <w:rsid w:val="00C275E8"/>
    <w:rsid w:val="00C61D5D"/>
    <w:rsid w:val="00C82583"/>
    <w:rsid w:val="00C8648B"/>
    <w:rsid w:val="00CA4513"/>
    <w:rsid w:val="00CC407E"/>
    <w:rsid w:val="00D43A38"/>
    <w:rsid w:val="00D91366"/>
    <w:rsid w:val="00DD257B"/>
    <w:rsid w:val="00DD77E9"/>
    <w:rsid w:val="00E04290"/>
    <w:rsid w:val="00E14434"/>
    <w:rsid w:val="00E34EF4"/>
    <w:rsid w:val="00E4305E"/>
    <w:rsid w:val="00E537A1"/>
    <w:rsid w:val="00E7634E"/>
    <w:rsid w:val="00E94162"/>
    <w:rsid w:val="00EC43E6"/>
    <w:rsid w:val="00EE281F"/>
    <w:rsid w:val="00EE77C3"/>
    <w:rsid w:val="00F417AF"/>
    <w:rsid w:val="00F53BFB"/>
    <w:rsid w:val="00F642F0"/>
    <w:rsid w:val="00F76F44"/>
    <w:rsid w:val="00F822FF"/>
    <w:rsid w:val="00F85432"/>
    <w:rsid w:val="00F85E9F"/>
    <w:rsid w:val="00F94051"/>
    <w:rsid w:val="00FA03E6"/>
    <w:rsid w:val="00FF3D84"/>
    <w:rsid w:val="60B812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58456-2861-45E1-BFC5-E848654082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431</Words>
  <Characters>442</Characters>
  <Lines>3</Lines>
  <Paragraphs>1</Paragraphs>
  <TotalTime>100</TotalTime>
  <ScaleCrop>false</ScaleCrop>
  <LinksUpToDate>false</LinksUpToDate>
  <CharactersWithSpaces>442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2021-04-13T05:40:00Z</dcterms:created>
  <dc:creator>jakon</dc:creator>
  <cp:lastModifiedBy>范豪英(8812482)</cp:lastModifiedBy>
  <dcterms:modified xsi:type="dcterms:W3CDTF">2026-08-27T00:33:15Z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B68B6C9E0BA34AD09952D23411C1C669</vt:lpwstr>
  </property>
</Properties>
</file>